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1F65" w14:textId="40EE8941" w:rsidR="00652F9D" w:rsidRPr="00097474" w:rsidRDefault="00652F9D" w:rsidP="004E438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CR"/>
        </w:rPr>
      </w:pPr>
      <w:r w:rsidRPr="00097474">
        <w:rPr>
          <w:rFonts w:asciiTheme="minorHAnsi" w:hAnsiTheme="minorHAnsi" w:cstheme="minorHAnsi"/>
          <w:b/>
          <w:sz w:val="22"/>
          <w:szCs w:val="22"/>
          <w:lang w:val="es-CR"/>
        </w:rPr>
        <w:t>CIRCUL</w:t>
      </w:r>
      <w:r w:rsidRPr="00B0711F">
        <w:rPr>
          <w:rFonts w:asciiTheme="minorHAnsi" w:hAnsiTheme="minorHAnsi" w:cstheme="minorHAnsi"/>
          <w:b/>
          <w:sz w:val="22"/>
          <w:szCs w:val="22"/>
          <w:lang w:val="es-CR"/>
        </w:rPr>
        <w:t xml:space="preserve">AR N° </w:t>
      </w:r>
      <w:r w:rsidR="00F6451B">
        <w:rPr>
          <w:rFonts w:asciiTheme="minorHAnsi" w:hAnsiTheme="minorHAnsi" w:cstheme="minorHAnsi"/>
          <w:b/>
          <w:sz w:val="22"/>
          <w:szCs w:val="22"/>
          <w:lang w:val="es-CR"/>
        </w:rPr>
        <w:t>11</w:t>
      </w:r>
      <w:r w:rsidR="0067501F" w:rsidRPr="00B0711F">
        <w:rPr>
          <w:rFonts w:asciiTheme="minorHAnsi" w:hAnsiTheme="minorHAnsi" w:cstheme="minorHAnsi"/>
          <w:b/>
          <w:sz w:val="22"/>
          <w:szCs w:val="22"/>
          <w:lang w:val="es-CR"/>
        </w:rPr>
        <w:t>-202</w:t>
      </w:r>
      <w:r w:rsidR="00606AAB" w:rsidRPr="00B0711F">
        <w:rPr>
          <w:rFonts w:asciiTheme="minorHAnsi" w:hAnsiTheme="minorHAnsi" w:cstheme="minorHAnsi"/>
          <w:b/>
          <w:sz w:val="22"/>
          <w:szCs w:val="22"/>
          <w:lang w:val="es-CR"/>
        </w:rPr>
        <w:t>4</w:t>
      </w:r>
    </w:p>
    <w:p w14:paraId="77AA9385" w14:textId="77777777" w:rsidR="0067501F" w:rsidRPr="00097474" w:rsidRDefault="0067501F" w:rsidP="00F545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49A28634" w14:textId="77777777" w:rsidR="00905EA9" w:rsidRPr="00097474" w:rsidRDefault="00652F9D" w:rsidP="00F5453A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097474">
        <w:rPr>
          <w:rFonts w:asciiTheme="minorHAnsi" w:hAnsiTheme="minorHAnsi" w:cstheme="minorHAnsi"/>
          <w:b/>
          <w:sz w:val="22"/>
          <w:szCs w:val="22"/>
          <w:lang w:val="es-CR"/>
        </w:rPr>
        <w:t>DE: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905EA9" w:rsidRPr="00097474">
        <w:rPr>
          <w:rFonts w:asciiTheme="minorHAnsi" w:hAnsiTheme="minorHAnsi" w:cstheme="minorHAnsi"/>
          <w:sz w:val="22"/>
          <w:szCs w:val="22"/>
          <w:lang w:val="es-CR"/>
        </w:rPr>
        <w:t>Licda. Adriana Esquivel Sanabria</w:t>
      </w:r>
    </w:p>
    <w:p w14:paraId="4C880171" w14:textId="7349A243" w:rsidR="00652F9D" w:rsidRPr="00097474" w:rsidRDefault="00905EA9" w:rsidP="00F5453A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097474">
        <w:rPr>
          <w:rFonts w:asciiTheme="minorHAnsi" w:hAnsiTheme="minorHAnsi" w:cstheme="minorHAnsi"/>
          <w:sz w:val="22"/>
          <w:szCs w:val="22"/>
          <w:lang w:val="es-CR"/>
        </w:rPr>
        <w:t xml:space="preserve">              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ab/>
        <w:t>Jef</w:t>
      </w:r>
      <w:r w:rsidR="001262CC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 xml:space="preserve"> a.</w:t>
      </w:r>
      <w:r w:rsidR="001262CC">
        <w:rPr>
          <w:rFonts w:asciiTheme="minorHAnsi" w:hAnsiTheme="minorHAnsi" w:cstheme="minorHAnsi"/>
          <w:sz w:val="22"/>
          <w:szCs w:val="22"/>
          <w:lang w:val="es-CR"/>
        </w:rPr>
        <w:t>i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 xml:space="preserve">, Departamento de Proveeduría </w:t>
      </w:r>
    </w:p>
    <w:p w14:paraId="18AC3028" w14:textId="77777777" w:rsidR="00652F9D" w:rsidRPr="00097474" w:rsidRDefault="00652F9D" w:rsidP="00F5453A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20C03BC9" w14:textId="460D4B81" w:rsidR="00652F9D" w:rsidRPr="00097474" w:rsidRDefault="00652F9D" w:rsidP="00F5453A">
      <w:pPr>
        <w:autoSpaceDE w:val="0"/>
        <w:autoSpaceDN w:val="0"/>
        <w:adjustRightInd w:val="0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097474">
        <w:rPr>
          <w:rFonts w:asciiTheme="minorHAnsi" w:hAnsiTheme="minorHAnsi" w:cstheme="minorHAnsi"/>
          <w:b/>
          <w:sz w:val="22"/>
          <w:szCs w:val="22"/>
          <w:lang w:val="es-CR"/>
        </w:rPr>
        <w:t>PARA: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DD2489">
        <w:rPr>
          <w:rFonts w:asciiTheme="minorHAnsi" w:hAnsiTheme="minorHAnsi" w:cstheme="minorHAnsi"/>
          <w:sz w:val="22"/>
          <w:szCs w:val="22"/>
          <w:lang w:val="es-CR"/>
        </w:rPr>
        <w:t>Personas A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>dministrador</w:t>
      </w:r>
      <w:r w:rsidR="00DD2489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 xml:space="preserve">s de Centros de Responsabilidad, Centros Gestores y </w:t>
      </w:r>
      <w:r w:rsidR="00593F6D" w:rsidRPr="00097474">
        <w:rPr>
          <w:rFonts w:asciiTheme="minorHAnsi" w:hAnsiTheme="minorHAnsi" w:cstheme="minorHAnsi"/>
          <w:sz w:val="22"/>
          <w:szCs w:val="22"/>
          <w:lang w:val="es-CR"/>
        </w:rPr>
        <w:t xml:space="preserve">personas 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>usuari</w:t>
      </w:r>
      <w:r w:rsidR="00593F6D" w:rsidRPr="00097474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>s en general que ejecutan compras</w:t>
      </w:r>
      <w:r w:rsidR="00DD2489">
        <w:rPr>
          <w:rFonts w:asciiTheme="minorHAnsi" w:hAnsiTheme="minorHAnsi" w:cstheme="minorHAnsi"/>
          <w:sz w:val="22"/>
          <w:szCs w:val="22"/>
          <w:lang w:val="es-CR"/>
        </w:rPr>
        <w:t xml:space="preserve"> públicas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>.</w:t>
      </w:r>
    </w:p>
    <w:p w14:paraId="09C24BEA" w14:textId="77777777" w:rsidR="00652F9D" w:rsidRPr="00097474" w:rsidRDefault="00652F9D" w:rsidP="00F5453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CR"/>
        </w:rPr>
      </w:pPr>
    </w:p>
    <w:p w14:paraId="22B13B65" w14:textId="3CF8A744" w:rsidR="00652F9D" w:rsidRPr="00097474" w:rsidRDefault="00652F9D" w:rsidP="00F5453A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097474">
        <w:rPr>
          <w:rFonts w:asciiTheme="minorHAnsi" w:hAnsiTheme="minorHAnsi" w:cstheme="minorHAnsi"/>
          <w:b/>
          <w:sz w:val="22"/>
          <w:szCs w:val="22"/>
          <w:lang w:val="es-CR"/>
        </w:rPr>
        <w:t>ASUNTO: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DE02CB">
        <w:rPr>
          <w:rFonts w:asciiTheme="minorHAnsi" w:hAnsiTheme="minorHAnsi" w:cstheme="minorHAnsi"/>
          <w:sz w:val="22"/>
          <w:szCs w:val="22"/>
          <w:lang w:val="es-CR"/>
        </w:rPr>
        <w:t>Creación de la Unidad de Soporte Estratégico en Contratación Pública</w:t>
      </w:r>
      <w:r w:rsidR="00590E03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</w:p>
    <w:p w14:paraId="65F016EB" w14:textId="77777777" w:rsidR="00883F82" w:rsidRPr="00097474" w:rsidRDefault="00883F82" w:rsidP="00F5453A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14:paraId="21242F94" w14:textId="53807228" w:rsidR="00652F9D" w:rsidRPr="00097474" w:rsidRDefault="00652F9D" w:rsidP="00F5453A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097474">
        <w:rPr>
          <w:rFonts w:asciiTheme="minorHAnsi" w:hAnsiTheme="minorHAnsi" w:cstheme="minorHAnsi"/>
          <w:b/>
          <w:sz w:val="22"/>
          <w:szCs w:val="22"/>
          <w:lang w:val="es-CR"/>
        </w:rPr>
        <w:t>FECHA:</w:t>
      </w:r>
      <w:r w:rsidRPr="0009747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904A09" w:rsidRPr="00F6451B">
        <w:rPr>
          <w:rFonts w:asciiTheme="minorHAnsi" w:hAnsiTheme="minorHAnsi" w:cstheme="minorHAnsi"/>
          <w:sz w:val="22"/>
          <w:szCs w:val="22"/>
          <w:lang w:val="es-CR"/>
        </w:rPr>
        <w:t>2</w:t>
      </w:r>
      <w:r w:rsidR="002B7821">
        <w:rPr>
          <w:rFonts w:asciiTheme="minorHAnsi" w:hAnsiTheme="minorHAnsi" w:cstheme="minorHAnsi"/>
          <w:sz w:val="22"/>
          <w:szCs w:val="22"/>
          <w:lang w:val="es-CR"/>
        </w:rPr>
        <w:t>3</w:t>
      </w:r>
      <w:r w:rsidR="00606AAB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r w:rsidR="0067501F" w:rsidRPr="00097474">
        <w:rPr>
          <w:rFonts w:asciiTheme="minorHAnsi" w:hAnsiTheme="minorHAnsi" w:cstheme="minorHAnsi"/>
          <w:sz w:val="22"/>
          <w:szCs w:val="22"/>
          <w:lang w:val="es-CR"/>
        </w:rPr>
        <w:t xml:space="preserve">de </w:t>
      </w:r>
      <w:r w:rsidR="00606AAB">
        <w:rPr>
          <w:rFonts w:asciiTheme="minorHAnsi" w:hAnsiTheme="minorHAnsi" w:cstheme="minorHAnsi"/>
          <w:sz w:val="22"/>
          <w:szCs w:val="22"/>
          <w:lang w:val="es-CR"/>
        </w:rPr>
        <w:t>enero</w:t>
      </w:r>
      <w:r w:rsidR="0067501F" w:rsidRPr="00097474">
        <w:rPr>
          <w:rFonts w:asciiTheme="minorHAnsi" w:hAnsiTheme="minorHAnsi" w:cstheme="minorHAnsi"/>
          <w:sz w:val="22"/>
          <w:szCs w:val="22"/>
          <w:lang w:val="es-CR"/>
        </w:rPr>
        <w:t xml:space="preserve"> de 202</w:t>
      </w:r>
      <w:r w:rsidR="00606AAB">
        <w:rPr>
          <w:rFonts w:asciiTheme="minorHAnsi" w:hAnsiTheme="minorHAnsi" w:cstheme="minorHAnsi"/>
          <w:sz w:val="22"/>
          <w:szCs w:val="22"/>
          <w:lang w:val="es-CR"/>
        </w:rPr>
        <w:t>4</w:t>
      </w:r>
    </w:p>
    <w:p w14:paraId="289986CE" w14:textId="090BD71A" w:rsidR="00AC37B9" w:rsidRPr="00097474" w:rsidRDefault="00AC37B9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14:paraId="1140A00F" w14:textId="1C7579C6" w:rsidR="00046E58" w:rsidRDefault="007A58CC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474">
        <w:rPr>
          <w:rFonts w:asciiTheme="minorHAnsi" w:hAnsiTheme="minorHAnsi" w:cstheme="minorHAnsi"/>
          <w:sz w:val="22"/>
          <w:szCs w:val="22"/>
        </w:rPr>
        <w:t>Estimad</w:t>
      </w:r>
      <w:r w:rsidR="0046497F">
        <w:rPr>
          <w:rFonts w:asciiTheme="minorHAnsi" w:hAnsiTheme="minorHAnsi" w:cstheme="minorHAnsi"/>
          <w:sz w:val="22"/>
          <w:szCs w:val="22"/>
        </w:rPr>
        <w:t>a</w:t>
      </w:r>
      <w:r w:rsidRPr="00097474">
        <w:rPr>
          <w:rFonts w:asciiTheme="minorHAnsi" w:hAnsiTheme="minorHAnsi" w:cstheme="minorHAnsi"/>
          <w:sz w:val="22"/>
          <w:szCs w:val="22"/>
        </w:rPr>
        <w:t>s</w:t>
      </w:r>
      <w:r w:rsidR="0046497F">
        <w:rPr>
          <w:rFonts w:asciiTheme="minorHAnsi" w:hAnsiTheme="minorHAnsi" w:cstheme="minorHAnsi"/>
          <w:sz w:val="22"/>
          <w:szCs w:val="22"/>
        </w:rPr>
        <w:t xml:space="preserve"> personas encargadas de </w:t>
      </w:r>
      <w:r w:rsidR="004336FB">
        <w:rPr>
          <w:rFonts w:asciiTheme="minorHAnsi" w:hAnsiTheme="minorHAnsi" w:cstheme="minorHAnsi"/>
          <w:sz w:val="22"/>
          <w:szCs w:val="22"/>
        </w:rPr>
        <w:t>c</w:t>
      </w:r>
      <w:r w:rsidRPr="00097474">
        <w:rPr>
          <w:rFonts w:asciiTheme="minorHAnsi" w:hAnsiTheme="minorHAnsi" w:cstheme="minorHAnsi"/>
          <w:sz w:val="22"/>
          <w:szCs w:val="22"/>
        </w:rPr>
        <w:t xml:space="preserve">entros de </w:t>
      </w:r>
      <w:r w:rsidR="008B2830">
        <w:rPr>
          <w:rFonts w:asciiTheme="minorHAnsi" w:hAnsiTheme="minorHAnsi" w:cstheme="minorHAnsi"/>
          <w:sz w:val="22"/>
          <w:szCs w:val="22"/>
        </w:rPr>
        <w:t>r</w:t>
      </w:r>
      <w:r w:rsidRPr="00097474">
        <w:rPr>
          <w:rFonts w:asciiTheme="minorHAnsi" w:hAnsiTheme="minorHAnsi" w:cstheme="minorHAnsi"/>
          <w:sz w:val="22"/>
          <w:szCs w:val="22"/>
        </w:rPr>
        <w:t xml:space="preserve">esponsabilidad y personas usuarias en general que tramitan </w:t>
      </w:r>
      <w:r w:rsidR="0046497F">
        <w:rPr>
          <w:rFonts w:asciiTheme="minorHAnsi" w:hAnsiTheme="minorHAnsi" w:cstheme="minorHAnsi"/>
          <w:sz w:val="22"/>
          <w:szCs w:val="22"/>
        </w:rPr>
        <w:t>compras públicas</w:t>
      </w:r>
      <w:r w:rsidRPr="00097474">
        <w:rPr>
          <w:rFonts w:asciiTheme="minorHAnsi" w:hAnsiTheme="minorHAnsi" w:cstheme="minorHAnsi"/>
          <w:sz w:val="22"/>
          <w:szCs w:val="22"/>
        </w:rPr>
        <w:t>, se</w:t>
      </w:r>
      <w:r w:rsidR="000E786A">
        <w:rPr>
          <w:rFonts w:asciiTheme="minorHAnsi" w:hAnsiTheme="minorHAnsi" w:cstheme="minorHAnsi"/>
          <w:sz w:val="22"/>
          <w:szCs w:val="22"/>
        </w:rPr>
        <w:t xml:space="preserve"> les</w:t>
      </w:r>
      <w:r w:rsidRPr="00097474">
        <w:rPr>
          <w:rFonts w:asciiTheme="minorHAnsi" w:hAnsiTheme="minorHAnsi" w:cstheme="minorHAnsi"/>
          <w:sz w:val="22"/>
          <w:szCs w:val="22"/>
        </w:rPr>
        <w:t xml:space="preserve"> informa que </w:t>
      </w:r>
      <w:r w:rsidR="001C0A84">
        <w:rPr>
          <w:rFonts w:asciiTheme="minorHAnsi" w:hAnsiTheme="minorHAnsi" w:cstheme="minorHAnsi"/>
          <w:sz w:val="22"/>
          <w:szCs w:val="22"/>
        </w:rPr>
        <w:t>a raíz de l</w:t>
      </w:r>
      <w:r w:rsidR="00253003">
        <w:rPr>
          <w:rFonts w:asciiTheme="minorHAnsi" w:hAnsiTheme="minorHAnsi" w:cstheme="minorHAnsi"/>
          <w:sz w:val="22"/>
          <w:szCs w:val="22"/>
        </w:rPr>
        <w:t>os cambios y la</w:t>
      </w:r>
      <w:r w:rsidR="008F39E7">
        <w:rPr>
          <w:rFonts w:asciiTheme="minorHAnsi" w:hAnsiTheme="minorHAnsi" w:cstheme="minorHAnsi"/>
          <w:sz w:val="22"/>
          <w:szCs w:val="22"/>
        </w:rPr>
        <w:t xml:space="preserve"> nueva forma de tramitar</w:t>
      </w:r>
      <w:r w:rsidR="003B6C5F">
        <w:rPr>
          <w:rFonts w:asciiTheme="minorHAnsi" w:hAnsiTheme="minorHAnsi" w:cstheme="minorHAnsi"/>
          <w:sz w:val="22"/>
          <w:szCs w:val="22"/>
        </w:rPr>
        <w:t xml:space="preserve"> las</w:t>
      </w:r>
      <w:r w:rsidR="008F39E7">
        <w:rPr>
          <w:rFonts w:asciiTheme="minorHAnsi" w:hAnsiTheme="minorHAnsi" w:cstheme="minorHAnsi"/>
          <w:sz w:val="22"/>
          <w:szCs w:val="22"/>
        </w:rPr>
        <w:t xml:space="preserve"> compras </w:t>
      </w:r>
      <w:r w:rsidR="00FA082A">
        <w:rPr>
          <w:rFonts w:asciiTheme="minorHAnsi" w:hAnsiTheme="minorHAnsi" w:cstheme="minorHAnsi"/>
          <w:sz w:val="22"/>
          <w:szCs w:val="22"/>
        </w:rPr>
        <w:t>que se regulan</w:t>
      </w:r>
      <w:r w:rsidRPr="00097474">
        <w:rPr>
          <w:rFonts w:asciiTheme="minorHAnsi" w:hAnsiTheme="minorHAnsi" w:cstheme="minorHAnsi"/>
          <w:sz w:val="22"/>
          <w:szCs w:val="22"/>
        </w:rPr>
        <w:t xml:space="preserve"> en la Ley General de Contratación Pública (LGCP) y su Reglamento</w:t>
      </w:r>
      <w:r w:rsidR="005307D8" w:rsidRPr="00097474">
        <w:rPr>
          <w:rFonts w:asciiTheme="minorHAnsi" w:hAnsiTheme="minorHAnsi" w:cstheme="minorHAnsi"/>
          <w:sz w:val="22"/>
          <w:szCs w:val="22"/>
        </w:rPr>
        <w:t>,</w:t>
      </w:r>
      <w:r w:rsidR="0087459D">
        <w:rPr>
          <w:rFonts w:asciiTheme="minorHAnsi" w:hAnsiTheme="minorHAnsi" w:cstheme="minorHAnsi"/>
          <w:sz w:val="22"/>
          <w:szCs w:val="22"/>
        </w:rPr>
        <w:t xml:space="preserve"> el Proceso de Adquisiciones,</w:t>
      </w:r>
      <w:r w:rsidR="00E60C29">
        <w:rPr>
          <w:rFonts w:asciiTheme="minorHAnsi" w:hAnsiTheme="minorHAnsi" w:cstheme="minorHAnsi"/>
          <w:sz w:val="22"/>
          <w:szCs w:val="22"/>
        </w:rPr>
        <w:t xml:space="preserve"> </w:t>
      </w:r>
      <w:r w:rsidR="006E427D">
        <w:rPr>
          <w:rFonts w:asciiTheme="minorHAnsi" w:hAnsiTheme="minorHAnsi" w:cstheme="minorHAnsi"/>
          <w:sz w:val="22"/>
          <w:szCs w:val="22"/>
        </w:rPr>
        <w:t xml:space="preserve">se vio en la necesidad de </w:t>
      </w:r>
      <w:r w:rsidR="008F39E7">
        <w:rPr>
          <w:rFonts w:asciiTheme="minorHAnsi" w:hAnsiTheme="minorHAnsi" w:cstheme="minorHAnsi"/>
          <w:sz w:val="22"/>
          <w:szCs w:val="22"/>
        </w:rPr>
        <w:t>c</w:t>
      </w:r>
      <w:r w:rsidR="00AC22DC">
        <w:rPr>
          <w:rFonts w:asciiTheme="minorHAnsi" w:hAnsiTheme="minorHAnsi" w:cstheme="minorHAnsi"/>
          <w:sz w:val="22"/>
          <w:szCs w:val="22"/>
        </w:rPr>
        <w:t>onform</w:t>
      </w:r>
      <w:r w:rsidR="006E427D">
        <w:rPr>
          <w:rFonts w:asciiTheme="minorHAnsi" w:hAnsiTheme="minorHAnsi" w:cstheme="minorHAnsi"/>
          <w:sz w:val="22"/>
          <w:szCs w:val="22"/>
        </w:rPr>
        <w:t>ar</w:t>
      </w:r>
      <w:r w:rsidR="008F39E7">
        <w:rPr>
          <w:rFonts w:asciiTheme="minorHAnsi" w:hAnsiTheme="minorHAnsi" w:cstheme="minorHAnsi"/>
          <w:sz w:val="22"/>
          <w:szCs w:val="22"/>
        </w:rPr>
        <w:t xml:space="preserve"> </w:t>
      </w:r>
      <w:r w:rsidR="006E427D">
        <w:rPr>
          <w:rFonts w:asciiTheme="minorHAnsi" w:hAnsiTheme="minorHAnsi" w:cstheme="minorHAnsi"/>
          <w:sz w:val="22"/>
          <w:szCs w:val="22"/>
        </w:rPr>
        <w:t>un</w:t>
      </w:r>
      <w:r w:rsidR="008F39E7">
        <w:rPr>
          <w:rFonts w:asciiTheme="minorHAnsi" w:hAnsiTheme="minorHAnsi" w:cstheme="minorHAnsi"/>
          <w:sz w:val="22"/>
          <w:szCs w:val="22"/>
        </w:rPr>
        <w:t>a Unidad de Soporte Estratégico en Contratación Pública</w:t>
      </w:r>
      <w:r w:rsidR="00414926">
        <w:rPr>
          <w:rFonts w:asciiTheme="minorHAnsi" w:hAnsiTheme="minorHAnsi" w:cstheme="minorHAnsi"/>
          <w:sz w:val="22"/>
          <w:szCs w:val="22"/>
        </w:rPr>
        <w:t>.</w:t>
      </w:r>
      <w:r w:rsidR="003C4E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A7DFD4" w14:textId="77777777" w:rsidR="0087459D" w:rsidRDefault="0087459D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500091" w14:textId="77777777" w:rsidR="00F86F64" w:rsidRDefault="0087459D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Esta Unidad </w:t>
      </w:r>
      <w:r w:rsidR="009C5896">
        <w:rPr>
          <w:rFonts w:asciiTheme="minorHAnsi" w:hAnsiTheme="minorHAnsi" w:cstheme="minorHAnsi"/>
          <w:sz w:val="22"/>
          <w:szCs w:val="22"/>
        </w:rPr>
        <w:t>se creó con el fin de agrupar</w:t>
      </w:r>
      <w:r w:rsidR="00FA082A">
        <w:rPr>
          <w:rFonts w:asciiTheme="minorHAnsi" w:hAnsiTheme="minorHAnsi" w:cstheme="minorHAnsi"/>
          <w:sz w:val="22"/>
          <w:szCs w:val="22"/>
        </w:rPr>
        <w:t xml:space="preserve"> y brindar dirección</w:t>
      </w:r>
      <w:r w:rsidR="009C5896">
        <w:rPr>
          <w:rFonts w:asciiTheme="minorHAnsi" w:hAnsiTheme="minorHAnsi" w:cstheme="minorHAnsi"/>
          <w:sz w:val="22"/>
          <w:szCs w:val="22"/>
        </w:rPr>
        <w:t xml:space="preserve"> a las personas que revisan las </w:t>
      </w:r>
      <w:r>
        <w:rPr>
          <w:rFonts w:asciiTheme="minorHAnsi" w:hAnsiTheme="minorHAnsi" w:cstheme="minorHAnsi"/>
          <w:sz w:val="22"/>
          <w:szCs w:val="22"/>
        </w:rPr>
        <w:t>referencias y requisiciones que ingres</w:t>
      </w:r>
      <w:r w:rsidR="009443F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</w:t>
      </w:r>
      <w:r w:rsidR="009443FC">
        <w:rPr>
          <w:rFonts w:asciiTheme="minorHAnsi" w:hAnsiTheme="minorHAnsi" w:cstheme="minorHAnsi"/>
          <w:sz w:val="22"/>
          <w:szCs w:val="22"/>
        </w:rPr>
        <w:t xml:space="preserve"> para los diferentes procedimientos licitatorios, y con el objetivo de abrir </w:t>
      </w:r>
      <w:r w:rsidR="00024562">
        <w:rPr>
          <w:rFonts w:asciiTheme="minorHAnsi" w:hAnsiTheme="minorHAnsi" w:cstheme="minorHAnsi"/>
          <w:sz w:val="22"/>
          <w:szCs w:val="22"/>
        </w:rPr>
        <w:t>un</w:t>
      </w:r>
      <w:r w:rsidR="00A11950">
        <w:rPr>
          <w:rFonts w:asciiTheme="minorHAnsi" w:hAnsiTheme="minorHAnsi" w:cstheme="minorHAnsi"/>
          <w:sz w:val="22"/>
          <w:szCs w:val="22"/>
        </w:rPr>
        <w:t xml:space="preserve"> canal de comunicación</w:t>
      </w:r>
      <w:r w:rsidR="009443FC">
        <w:rPr>
          <w:rFonts w:asciiTheme="minorHAnsi" w:hAnsiTheme="minorHAnsi" w:cstheme="minorHAnsi"/>
          <w:sz w:val="22"/>
          <w:szCs w:val="22"/>
        </w:rPr>
        <w:t xml:space="preserve"> entre las oficinas usuarias y </w:t>
      </w:r>
      <w:r w:rsidR="00024562">
        <w:rPr>
          <w:rFonts w:asciiTheme="minorHAnsi" w:hAnsiTheme="minorHAnsi" w:cstheme="minorHAnsi"/>
          <w:sz w:val="22"/>
          <w:szCs w:val="22"/>
        </w:rPr>
        <w:t xml:space="preserve">el personal de </w:t>
      </w:r>
      <w:r w:rsidR="00E46DA8">
        <w:rPr>
          <w:rFonts w:asciiTheme="minorHAnsi" w:hAnsiTheme="minorHAnsi" w:cstheme="minorHAnsi"/>
          <w:sz w:val="22"/>
          <w:szCs w:val="22"/>
        </w:rPr>
        <w:t xml:space="preserve">esta nueva Unidad, </w:t>
      </w:r>
      <w:r w:rsidR="00572799">
        <w:rPr>
          <w:rFonts w:asciiTheme="minorHAnsi" w:hAnsiTheme="minorHAnsi" w:cstheme="minorHAnsi"/>
          <w:sz w:val="22"/>
          <w:szCs w:val="22"/>
        </w:rPr>
        <w:t xml:space="preserve">para la atención de </w:t>
      </w:r>
      <w:r w:rsidR="006B282E">
        <w:rPr>
          <w:rFonts w:asciiTheme="minorHAnsi" w:hAnsiTheme="minorHAnsi" w:cstheme="minorHAnsi"/>
          <w:sz w:val="22"/>
          <w:szCs w:val="22"/>
        </w:rPr>
        <w:t xml:space="preserve">las </w:t>
      </w:r>
      <w:r w:rsidR="00572799">
        <w:rPr>
          <w:rFonts w:asciiTheme="minorHAnsi" w:hAnsiTheme="minorHAnsi" w:cstheme="minorHAnsi"/>
          <w:sz w:val="22"/>
          <w:szCs w:val="22"/>
        </w:rPr>
        <w:t xml:space="preserve">consultas que involucran la etapa previa de la contratación, </w:t>
      </w:r>
      <w:r w:rsidR="00E83368">
        <w:rPr>
          <w:rFonts w:asciiTheme="minorHAnsi" w:hAnsiTheme="minorHAnsi" w:cstheme="minorHAnsi"/>
          <w:sz w:val="22"/>
          <w:szCs w:val="22"/>
        </w:rPr>
        <w:t>tales como</w:t>
      </w:r>
      <w:r w:rsidR="00572799">
        <w:rPr>
          <w:rFonts w:asciiTheme="minorHAnsi" w:hAnsiTheme="minorHAnsi" w:cstheme="minorHAnsi"/>
          <w:sz w:val="22"/>
          <w:szCs w:val="22"/>
        </w:rPr>
        <w:t xml:space="preserve">, </w:t>
      </w:r>
      <w:r w:rsidR="00E83368">
        <w:rPr>
          <w:rFonts w:asciiTheme="minorHAnsi" w:hAnsiTheme="minorHAnsi" w:cstheme="minorHAnsi"/>
          <w:sz w:val="22"/>
          <w:szCs w:val="22"/>
        </w:rPr>
        <w:t xml:space="preserve">la </w:t>
      </w:r>
      <w:r w:rsidR="00572799">
        <w:rPr>
          <w:rFonts w:asciiTheme="minorHAnsi" w:hAnsiTheme="minorHAnsi" w:cstheme="minorHAnsi"/>
          <w:sz w:val="22"/>
          <w:szCs w:val="22"/>
        </w:rPr>
        <w:t xml:space="preserve">confección de la decisión inicial, estudios de mercado, </w:t>
      </w:r>
      <w:r w:rsidR="00E83368">
        <w:rPr>
          <w:rFonts w:asciiTheme="minorHAnsi" w:hAnsiTheme="minorHAnsi" w:cstheme="minorHAnsi"/>
          <w:sz w:val="22"/>
          <w:szCs w:val="22"/>
        </w:rPr>
        <w:t xml:space="preserve">razonabilidad de precios, </w:t>
      </w:r>
      <w:r w:rsidR="00572799">
        <w:rPr>
          <w:rFonts w:asciiTheme="minorHAnsi" w:hAnsiTheme="minorHAnsi" w:cstheme="minorHAnsi"/>
          <w:sz w:val="22"/>
          <w:szCs w:val="22"/>
        </w:rPr>
        <w:t>cláusula penal, entre otros</w:t>
      </w:r>
      <w:r w:rsidR="004336FB">
        <w:rPr>
          <w:rFonts w:asciiTheme="minorHAnsi" w:hAnsiTheme="minorHAnsi" w:cstheme="minorHAnsi"/>
          <w:sz w:val="22"/>
          <w:szCs w:val="22"/>
        </w:rPr>
        <w:t>, así como otras labores de implementación de la nueva normativa</w:t>
      </w:r>
      <w:r w:rsidR="00572799">
        <w:rPr>
          <w:rFonts w:asciiTheme="minorHAnsi" w:hAnsiTheme="minorHAnsi" w:cstheme="minorHAnsi"/>
          <w:sz w:val="22"/>
          <w:szCs w:val="22"/>
        </w:rPr>
        <w:t>.</w:t>
      </w:r>
      <w:r w:rsidR="00485D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E6F5DF" w14:textId="77777777" w:rsidR="00F86F64" w:rsidRDefault="00F86F64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625616" w14:textId="3866774C" w:rsidR="0087459D" w:rsidRDefault="00485D83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virtud de lo anterior, solamente las personas que conforman esta Unidad</w:t>
      </w:r>
      <w:r w:rsidR="004C552A">
        <w:rPr>
          <w:rFonts w:asciiTheme="minorHAnsi" w:hAnsiTheme="minorHAnsi" w:cstheme="minorHAnsi"/>
          <w:sz w:val="22"/>
          <w:szCs w:val="22"/>
        </w:rPr>
        <w:t xml:space="preserve"> estarán evacuando dudas relacionadas con las etapas previas, de forma tal que ningun</w:t>
      </w:r>
      <w:r w:rsidR="00791C90">
        <w:rPr>
          <w:rFonts w:asciiTheme="minorHAnsi" w:hAnsiTheme="minorHAnsi" w:cstheme="minorHAnsi"/>
          <w:sz w:val="22"/>
          <w:szCs w:val="22"/>
        </w:rPr>
        <w:t>a</w:t>
      </w:r>
      <w:r w:rsidR="004C552A">
        <w:rPr>
          <w:rFonts w:asciiTheme="minorHAnsi" w:hAnsiTheme="minorHAnsi" w:cstheme="minorHAnsi"/>
          <w:sz w:val="22"/>
          <w:szCs w:val="22"/>
        </w:rPr>
        <w:t xml:space="preserve"> otr</w:t>
      </w:r>
      <w:r w:rsidR="00791C90">
        <w:rPr>
          <w:rFonts w:asciiTheme="minorHAnsi" w:hAnsiTheme="minorHAnsi" w:cstheme="minorHAnsi"/>
          <w:sz w:val="22"/>
          <w:szCs w:val="22"/>
        </w:rPr>
        <w:t>a persona</w:t>
      </w:r>
      <w:r w:rsidR="004C552A">
        <w:rPr>
          <w:rFonts w:asciiTheme="minorHAnsi" w:hAnsiTheme="minorHAnsi" w:cstheme="minorHAnsi"/>
          <w:sz w:val="22"/>
          <w:szCs w:val="22"/>
        </w:rPr>
        <w:t xml:space="preserve"> analista o jefatura destacada en otr</w:t>
      </w:r>
      <w:r w:rsidR="00791C90">
        <w:rPr>
          <w:rFonts w:asciiTheme="minorHAnsi" w:hAnsiTheme="minorHAnsi" w:cstheme="minorHAnsi"/>
          <w:sz w:val="22"/>
          <w:szCs w:val="22"/>
        </w:rPr>
        <w:t>o Su</w:t>
      </w:r>
      <w:r w:rsidR="0040435D">
        <w:rPr>
          <w:rFonts w:asciiTheme="minorHAnsi" w:hAnsiTheme="minorHAnsi" w:cstheme="minorHAnsi"/>
          <w:sz w:val="22"/>
          <w:szCs w:val="22"/>
        </w:rPr>
        <w:t>b</w:t>
      </w:r>
      <w:r w:rsidR="00791C90">
        <w:rPr>
          <w:rFonts w:asciiTheme="minorHAnsi" w:hAnsiTheme="minorHAnsi" w:cstheme="minorHAnsi"/>
          <w:sz w:val="22"/>
          <w:szCs w:val="22"/>
        </w:rPr>
        <w:t>proceso</w:t>
      </w:r>
      <w:r w:rsidR="00C95A7A">
        <w:rPr>
          <w:rFonts w:asciiTheme="minorHAnsi" w:hAnsiTheme="minorHAnsi" w:cstheme="minorHAnsi"/>
          <w:sz w:val="22"/>
          <w:szCs w:val="22"/>
        </w:rPr>
        <w:t xml:space="preserve"> dará curso a consultas de este tipo</w:t>
      </w:r>
      <w:r w:rsidR="00F6451B">
        <w:rPr>
          <w:rFonts w:asciiTheme="minorHAnsi" w:hAnsiTheme="minorHAnsi" w:cstheme="minorHAnsi"/>
          <w:sz w:val="22"/>
          <w:szCs w:val="22"/>
        </w:rPr>
        <w:t>,</w:t>
      </w:r>
      <w:r w:rsidR="00C95A7A">
        <w:rPr>
          <w:rFonts w:asciiTheme="minorHAnsi" w:hAnsiTheme="minorHAnsi" w:cstheme="minorHAnsi"/>
          <w:sz w:val="22"/>
          <w:szCs w:val="22"/>
        </w:rPr>
        <w:t xml:space="preserve"> con </w:t>
      </w:r>
      <w:r w:rsidR="0040435D">
        <w:rPr>
          <w:rFonts w:asciiTheme="minorHAnsi" w:hAnsiTheme="minorHAnsi" w:cstheme="minorHAnsi"/>
          <w:sz w:val="22"/>
          <w:szCs w:val="22"/>
        </w:rPr>
        <w:t>excep</w:t>
      </w:r>
      <w:r w:rsidR="00C95A7A">
        <w:rPr>
          <w:rFonts w:asciiTheme="minorHAnsi" w:hAnsiTheme="minorHAnsi" w:cstheme="minorHAnsi"/>
          <w:sz w:val="22"/>
          <w:szCs w:val="22"/>
        </w:rPr>
        <w:t>ción de</w:t>
      </w:r>
      <w:r w:rsidR="004422A3">
        <w:rPr>
          <w:rFonts w:asciiTheme="minorHAnsi" w:hAnsiTheme="minorHAnsi" w:cstheme="minorHAnsi"/>
          <w:sz w:val="22"/>
          <w:szCs w:val="22"/>
        </w:rPr>
        <w:t xml:space="preserve"> </w:t>
      </w:r>
      <w:r w:rsidR="004C552A">
        <w:rPr>
          <w:rFonts w:asciiTheme="minorHAnsi" w:hAnsiTheme="minorHAnsi" w:cstheme="minorHAnsi"/>
          <w:sz w:val="22"/>
          <w:szCs w:val="22"/>
        </w:rPr>
        <w:t>la Jefatura del Proceso de Adquisiciones o del Dep</w:t>
      </w:r>
      <w:r w:rsidR="00F6451B">
        <w:rPr>
          <w:rFonts w:asciiTheme="minorHAnsi" w:hAnsiTheme="minorHAnsi" w:cstheme="minorHAnsi"/>
          <w:sz w:val="22"/>
          <w:szCs w:val="22"/>
        </w:rPr>
        <w:t>artamen</w:t>
      </w:r>
      <w:r w:rsidR="004C552A">
        <w:rPr>
          <w:rFonts w:asciiTheme="minorHAnsi" w:hAnsiTheme="minorHAnsi" w:cstheme="minorHAnsi"/>
          <w:sz w:val="22"/>
          <w:szCs w:val="22"/>
        </w:rPr>
        <w:t>to de Proveeduría</w:t>
      </w:r>
      <w:r w:rsidR="00C95A7A">
        <w:rPr>
          <w:rFonts w:asciiTheme="minorHAnsi" w:hAnsiTheme="minorHAnsi" w:cstheme="minorHAnsi"/>
          <w:sz w:val="22"/>
          <w:szCs w:val="22"/>
        </w:rPr>
        <w:t xml:space="preserve">; </w:t>
      </w:r>
      <w:r w:rsidR="00F01E91">
        <w:rPr>
          <w:rFonts w:asciiTheme="minorHAnsi" w:hAnsiTheme="minorHAnsi" w:cstheme="minorHAnsi"/>
          <w:sz w:val="22"/>
          <w:szCs w:val="22"/>
        </w:rPr>
        <w:t>lo anterior con el propósito de mantener la unif</w:t>
      </w:r>
      <w:r w:rsidR="00BE7EBA">
        <w:rPr>
          <w:rFonts w:asciiTheme="minorHAnsi" w:hAnsiTheme="minorHAnsi" w:cstheme="minorHAnsi"/>
          <w:sz w:val="22"/>
          <w:szCs w:val="22"/>
        </w:rPr>
        <w:t>ormidad</w:t>
      </w:r>
      <w:r w:rsidR="00F01E91">
        <w:rPr>
          <w:rFonts w:asciiTheme="minorHAnsi" w:hAnsiTheme="minorHAnsi" w:cstheme="minorHAnsi"/>
          <w:sz w:val="22"/>
          <w:szCs w:val="22"/>
        </w:rPr>
        <w:t xml:space="preserve"> de criterios para el abordaje de esta etapa; </w:t>
      </w:r>
      <w:r w:rsidR="00C95A7A">
        <w:rPr>
          <w:rFonts w:asciiTheme="minorHAnsi" w:hAnsiTheme="minorHAnsi" w:cstheme="minorHAnsi"/>
          <w:sz w:val="22"/>
          <w:szCs w:val="22"/>
        </w:rPr>
        <w:t xml:space="preserve">en caso de que producto de las </w:t>
      </w:r>
      <w:r w:rsidR="00C66B69">
        <w:rPr>
          <w:rFonts w:asciiTheme="minorHAnsi" w:hAnsiTheme="minorHAnsi" w:cstheme="minorHAnsi"/>
          <w:sz w:val="22"/>
          <w:szCs w:val="22"/>
        </w:rPr>
        <w:t xml:space="preserve">consultas que se realicen sea necesario involucrar a otros colaboradores de otros Subprocesos </w:t>
      </w:r>
      <w:r w:rsidR="00F10C86">
        <w:rPr>
          <w:rFonts w:asciiTheme="minorHAnsi" w:hAnsiTheme="minorHAnsi" w:cstheme="minorHAnsi"/>
          <w:sz w:val="22"/>
          <w:szCs w:val="22"/>
        </w:rPr>
        <w:t xml:space="preserve">que por su experiencia o conocimiento puedan aportar en el trámite, </w:t>
      </w:r>
      <w:r w:rsidR="00C66B69">
        <w:rPr>
          <w:rFonts w:asciiTheme="minorHAnsi" w:hAnsiTheme="minorHAnsi" w:cstheme="minorHAnsi"/>
          <w:sz w:val="22"/>
          <w:szCs w:val="22"/>
        </w:rPr>
        <w:t>la Unida</w:t>
      </w:r>
      <w:r w:rsidR="000F7C6B">
        <w:rPr>
          <w:rFonts w:asciiTheme="minorHAnsi" w:hAnsiTheme="minorHAnsi" w:cstheme="minorHAnsi"/>
          <w:sz w:val="22"/>
          <w:szCs w:val="22"/>
        </w:rPr>
        <w:t>d</w:t>
      </w:r>
      <w:r w:rsidR="00325333">
        <w:rPr>
          <w:rFonts w:asciiTheme="minorHAnsi" w:hAnsiTheme="minorHAnsi" w:cstheme="minorHAnsi"/>
          <w:sz w:val="22"/>
          <w:szCs w:val="22"/>
        </w:rPr>
        <w:t xml:space="preserve"> de Soporte se encargará de realizar las coordinaciones </w:t>
      </w:r>
      <w:r w:rsidR="00F10C86">
        <w:rPr>
          <w:rFonts w:asciiTheme="minorHAnsi" w:hAnsiTheme="minorHAnsi" w:cstheme="minorHAnsi"/>
          <w:sz w:val="22"/>
          <w:szCs w:val="22"/>
        </w:rPr>
        <w:t>correspondientes</w:t>
      </w:r>
      <w:r w:rsidR="00325333">
        <w:rPr>
          <w:rFonts w:asciiTheme="minorHAnsi" w:hAnsiTheme="minorHAnsi" w:cstheme="minorHAnsi"/>
          <w:sz w:val="22"/>
          <w:szCs w:val="22"/>
        </w:rPr>
        <w:t xml:space="preserve"> con el </w:t>
      </w:r>
      <w:r w:rsidR="00F6451B">
        <w:rPr>
          <w:rFonts w:asciiTheme="minorHAnsi" w:hAnsiTheme="minorHAnsi" w:cstheme="minorHAnsi"/>
          <w:sz w:val="22"/>
          <w:szCs w:val="22"/>
        </w:rPr>
        <w:t>objetivo</w:t>
      </w:r>
      <w:r w:rsidR="00325333">
        <w:rPr>
          <w:rFonts w:asciiTheme="minorHAnsi" w:hAnsiTheme="minorHAnsi" w:cstheme="minorHAnsi"/>
          <w:sz w:val="22"/>
          <w:szCs w:val="22"/>
        </w:rPr>
        <w:t xml:space="preserve"> de atender de la mejor forma a cada </w:t>
      </w:r>
      <w:r w:rsidR="00F6451B">
        <w:rPr>
          <w:rFonts w:asciiTheme="minorHAnsi" w:hAnsiTheme="minorHAnsi" w:cstheme="minorHAnsi"/>
          <w:sz w:val="22"/>
          <w:szCs w:val="22"/>
        </w:rPr>
        <w:t xml:space="preserve">persona </w:t>
      </w:r>
      <w:r w:rsidR="00325333">
        <w:rPr>
          <w:rFonts w:asciiTheme="minorHAnsi" w:hAnsiTheme="minorHAnsi" w:cstheme="minorHAnsi"/>
          <w:sz w:val="22"/>
          <w:szCs w:val="22"/>
        </w:rPr>
        <w:t>usuari</w:t>
      </w:r>
      <w:r w:rsidR="00F6451B">
        <w:rPr>
          <w:rFonts w:asciiTheme="minorHAnsi" w:hAnsiTheme="minorHAnsi" w:cstheme="minorHAnsi"/>
          <w:sz w:val="22"/>
          <w:szCs w:val="22"/>
        </w:rPr>
        <w:t>a</w:t>
      </w:r>
      <w:r w:rsidR="00325333">
        <w:rPr>
          <w:rFonts w:asciiTheme="minorHAnsi" w:hAnsiTheme="minorHAnsi" w:cstheme="minorHAnsi"/>
          <w:sz w:val="22"/>
          <w:szCs w:val="22"/>
        </w:rPr>
        <w:t xml:space="preserve"> y lograr con esto la atención adecuada de los estudios previos que se debe</w:t>
      </w:r>
      <w:r w:rsidR="00F6451B">
        <w:rPr>
          <w:rFonts w:asciiTheme="minorHAnsi" w:hAnsiTheme="minorHAnsi" w:cstheme="minorHAnsi"/>
          <w:sz w:val="22"/>
          <w:szCs w:val="22"/>
        </w:rPr>
        <w:t>rá</w:t>
      </w:r>
      <w:r w:rsidR="00325333">
        <w:rPr>
          <w:rFonts w:asciiTheme="minorHAnsi" w:hAnsiTheme="minorHAnsi" w:cstheme="minorHAnsi"/>
          <w:sz w:val="22"/>
          <w:szCs w:val="22"/>
        </w:rPr>
        <w:t xml:space="preserve">n realizar para </w:t>
      </w:r>
      <w:r w:rsidR="00F86F64">
        <w:rPr>
          <w:rFonts w:asciiTheme="minorHAnsi" w:hAnsiTheme="minorHAnsi" w:cstheme="minorHAnsi"/>
          <w:sz w:val="22"/>
          <w:szCs w:val="22"/>
        </w:rPr>
        <w:t>la conformación de la Decisión Inicial.</w:t>
      </w:r>
    </w:p>
    <w:p w14:paraId="39B1761A" w14:textId="77777777" w:rsidR="00962AEA" w:rsidRDefault="00962AEA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79D022" w14:textId="4DFB60C5" w:rsidR="00850C85" w:rsidRDefault="00850C85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equipo de trabajo de la Unidad de Soporte Estratégico en Contratación </w:t>
      </w:r>
      <w:r w:rsidR="00E17113">
        <w:rPr>
          <w:rFonts w:asciiTheme="minorHAnsi" w:hAnsiTheme="minorHAnsi" w:cstheme="minorHAnsi"/>
          <w:sz w:val="22"/>
          <w:szCs w:val="22"/>
        </w:rPr>
        <w:t>Pública</w:t>
      </w:r>
      <w:r>
        <w:rPr>
          <w:rFonts w:asciiTheme="minorHAnsi" w:hAnsiTheme="minorHAnsi" w:cstheme="minorHAnsi"/>
          <w:sz w:val="22"/>
          <w:szCs w:val="22"/>
        </w:rPr>
        <w:t xml:space="preserve"> se encuentra conformado por las siguientes personas:</w:t>
      </w:r>
    </w:p>
    <w:p w14:paraId="3FBC4E51" w14:textId="361550B8" w:rsidR="00F6451B" w:rsidRDefault="00F6451B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C66DC5" w14:textId="596E10FB" w:rsidR="00F6451B" w:rsidRDefault="00F6451B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8E551B" w14:textId="77777777" w:rsidR="00F6451B" w:rsidRDefault="00F6451B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0795B9" w14:textId="77777777" w:rsidR="00850C85" w:rsidRDefault="00850C85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3460"/>
      </w:tblGrid>
      <w:tr w:rsidR="00C07ED3" w:rsidRPr="00C07ED3" w14:paraId="18D4A2BD" w14:textId="77777777" w:rsidTr="00C07ED3">
        <w:trPr>
          <w:trHeight w:val="564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6E92F6" w14:textId="77777777" w:rsidR="00C07ED3" w:rsidRPr="00C07ED3" w:rsidRDefault="00C07ED3" w:rsidP="00C07ED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R" w:eastAsia="es-CR"/>
              </w:rPr>
              <w:lastRenderedPageBreak/>
              <w:t>Persona funcionaria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08D9B5" w14:textId="77777777" w:rsidR="00C07ED3" w:rsidRPr="00C07ED3" w:rsidRDefault="00C07ED3" w:rsidP="00C07ED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R" w:eastAsia="es-CR"/>
              </w:rPr>
              <w:t>Puesto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94D5A2" w14:textId="77777777" w:rsidR="00C07ED3" w:rsidRPr="00C07ED3" w:rsidRDefault="00C07ED3" w:rsidP="00C07ED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R" w:eastAsia="es-CR"/>
              </w:rPr>
              <w:t>Correo electrónico</w:t>
            </w:r>
          </w:p>
        </w:tc>
      </w:tr>
      <w:tr w:rsidR="00C07ED3" w:rsidRPr="00C07ED3" w14:paraId="77B368ED" w14:textId="77777777" w:rsidTr="00C07ED3">
        <w:trPr>
          <w:trHeight w:val="564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DBF1" w14:textId="77777777" w:rsidR="00C07ED3" w:rsidRPr="00C07ED3" w:rsidRDefault="00C07ED3" w:rsidP="00C07E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Adriana Morgan Araya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77A0" w14:textId="77777777" w:rsidR="00C07ED3" w:rsidRPr="00C07ED3" w:rsidRDefault="00C07ED3" w:rsidP="00C07ED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Analista revisora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357A" w14:textId="77777777" w:rsidR="00C07ED3" w:rsidRPr="00C07ED3" w:rsidRDefault="00000000" w:rsidP="00C07ED3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CR" w:eastAsia="es-CR"/>
              </w:rPr>
            </w:pPr>
            <w:hyperlink r:id="rId7" w:history="1">
              <w:r w:rsidR="00C07ED3" w:rsidRPr="00C07ED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s-CR" w:eastAsia="es-CR"/>
                </w:rPr>
                <w:t>amorgan@poder-judicial.go.cr</w:t>
              </w:r>
            </w:hyperlink>
          </w:p>
        </w:tc>
      </w:tr>
      <w:tr w:rsidR="00C07ED3" w:rsidRPr="00C07ED3" w14:paraId="44F4F379" w14:textId="77777777" w:rsidTr="00C07ED3">
        <w:trPr>
          <w:trHeight w:val="564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439C" w14:textId="77777777" w:rsidR="00C07ED3" w:rsidRPr="00C07ED3" w:rsidRDefault="00C07ED3" w:rsidP="00C07E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Karolina Alfaro Sánchez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86B9" w14:textId="77777777" w:rsidR="00C07ED3" w:rsidRPr="00C07ED3" w:rsidRDefault="00C07ED3" w:rsidP="00C07ED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Analista revisora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32E2" w14:textId="77777777" w:rsidR="00C07ED3" w:rsidRPr="00C07ED3" w:rsidRDefault="00000000" w:rsidP="00C07ED3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CR" w:eastAsia="es-CR"/>
              </w:rPr>
            </w:pPr>
            <w:hyperlink r:id="rId8" w:history="1">
              <w:r w:rsidR="00C07ED3" w:rsidRPr="00C07ED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s-CR" w:eastAsia="es-CR"/>
                </w:rPr>
                <w:t xml:space="preserve">kalfaros@poder-judicial.go.cr </w:t>
              </w:r>
            </w:hyperlink>
          </w:p>
        </w:tc>
      </w:tr>
      <w:tr w:rsidR="00C07ED3" w:rsidRPr="00C07ED3" w14:paraId="5419E800" w14:textId="77777777" w:rsidTr="00C07ED3">
        <w:trPr>
          <w:trHeight w:val="564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4E0A" w14:textId="77777777" w:rsidR="00C07ED3" w:rsidRPr="00C07ED3" w:rsidRDefault="00C07ED3" w:rsidP="00C07E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Roxana Castro Jiménez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8A62" w14:textId="77777777" w:rsidR="00C07ED3" w:rsidRPr="00C07ED3" w:rsidRDefault="00C07ED3" w:rsidP="00C07ED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Analista revisora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A6A4" w14:textId="77777777" w:rsidR="00C07ED3" w:rsidRPr="00C07ED3" w:rsidRDefault="00000000" w:rsidP="00C07ED3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CR" w:eastAsia="es-CR"/>
              </w:rPr>
            </w:pPr>
            <w:hyperlink r:id="rId9" w:history="1">
              <w:r w:rsidR="00C07ED3" w:rsidRPr="00C07ED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s-CR" w:eastAsia="es-CR"/>
                </w:rPr>
                <w:t xml:space="preserve">rcastroj@poder-judicial.go.cr </w:t>
              </w:r>
            </w:hyperlink>
          </w:p>
        </w:tc>
      </w:tr>
      <w:tr w:rsidR="00C07ED3" w:rsidRPr="00C07ED3" w14:paraId="3D0B9A83" w14:textId="77777777" w:rsidTr="00C07ED3">
        <w:trPr>
          <w:trHeight w:val="564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1CC0" w14:textId="77777777" w:rsidR="00C07ED3" w:rsidRPr="00C07ED3" w:rsidRDefault="00C07ED3" w:rsidP="00C07E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color w:val="000000"/>
                <w:sz w:val="22"/>
                <w:szCs w:val="22"/>
                <w:lang w:eastAsia="es-CR"/>
              </w:rPr>
              <w:t>Yenssy Chaves León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F93" w14:textId="77777777" w:rsidR="00C07ED3" w:rsidRPr="00C07ED3" w:rsidRDefault="00C07ED3" w:rsidP="00C07ED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Analista revisora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B91F" w14:textId="77777777" w:rsidR="00C07ED3" w:rsidRPr="00C07ED3" w:rsidRDefault="00000000" w:rsidP="00C07ED3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CR" w:eastAsia="es-CR"/>
              </w:rPr>
            </w:pPr>
            <w:hyperlink r:id="rId10" w:history="1">
              <w:r w:rsidR="00C07ED3" w:rsidRPr="00C07ED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s-CR" w:eastAsia="es-CR"/>
                </w:rPr>
                <w:t xml:space="preserve">ychavesl@poder-judicial.go.cr </w:t>
              </w:r>
            </w:hyperlink>
          </w:p>
        </w:tc>
      </w:tr>
      <w:tr w:rsidR="00C07ED3" w:rsidRPr="00C07ED3" w14:paraId="0C2CC1DD" w14:textId="77777777" w:rsidTr="00C07ED3">
        <w:trPr>
          <w:trHeight w:val="564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7749" w14:textId="77777777" w:rsidR="00C07ED3" w:rsidRPr="00C07ED3" w:rsidRDefault="00C07ED3" w:rsidP="00C07E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Yirleny Valverde Chacón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E5AA" w14:textId="77777777" w:rsidR="00C07ED3" w:rsidRPr="00C07ED3" w:rsidRDefault="00C07ED3" w:rsidP="00C07ED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Analista revisora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82CD" w14:textId="77777777" w:rsidR="00C07ED3" w:rsidRPr="00C07ED3" w:rsidRDefault="00000000" w:rsidP="00C07ED3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CR" w:eastAsia="es-CR"/>
              </w:rPr>
            </w:pPr>
            <w:hyperlink r:id="rId11" w:history="1">
              <w:r w:rsidR="00C07ED3" w:rsidRPr="00C07ED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s-CR" w:eastAsia="es-CR"/>
                </w:rPr>
                <w:t xml:space="preserve">yvalverdech@poder-judicial.go.cr </w:t>
              </w:r>
            </w:hyperlink>
          </w:p>
        </w:tc>
      </w:tr>
      <w:tr w:rsidR="00C07ED3" w:rsidRPr="00C07ED3" w14:paraId="2C75F013" w14:textId="77777777" w:rsidTr="00C07ED3">
        <w:trPr>
          <w:trHeight w:val="564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ECC7" w14:textId="77777777" w:rsidR="00C07ED3" w:rsidRPr="00C07ED3" w:rsidRDefault="00C07ED3" w:rsidP="00C07ED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Sonia Zeledón Gutiérrez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53F0" w14:textId="77777777" w:rsidR="00C07ED3" w:rsidRPr="00C07ED3" w:rsidRDefault="00C07ED3" w:rsidP="00C07ED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</w:pPr>
            <w:r w:rsidRPr="00C07ED3">
              <w:rPr>
                <w:rFonts w:ascii="Calibri" w:hAnsi="Calibri" w:cs="Calibri"/>
                <w:color w:val="000000"/>
                <w:sz w:val="22"/>
                <w:szCs w:val="22"/>
                <w:lang w:val="es-CR" w:eastAsia="es-CR"/>
              </w:rPr>
              <w:t>Coordinadora de Unidad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04E1" w14:textId="77777777" w:rsidR="00C07ED3" w:rsidRPr="00C07ED3" w:rsidRDefault="00000000" w:rsidP="00C07ED3">
            <w:pPr>
              <w:suppressAutoHyphens w:val="0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s-CR" w:eastAsia="es-CR"/>
              </w:rPr>
            </w:pPr>
            <w:hyperlink r:id="rId12" w:history="1">
              <w:r w:rsidR="00C07ED3" w:rsidRPr="00C07ED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s-CR" w:eastAsia="es-CR"/>
                </w:rPr>
                <w:t xml:space="preserve">szeledon@poder-judicial.go.cr </w:t>
              </w:r>
            </w:hyperlink>
          </w:p>
        </w:tc>
      </w:tr>
    </w:tbl>
    <w:p w14:paraId="2C17931B" w14:textId="77777777" w:rsidR="00850C85" w:rsidRDefault="00850C85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859583" w14:textId="1ED543D5" w:rsidR="00741B92" w:rsidRDefault="00E17113" w:rsidP="002736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Cabe señalar que</w:t>
      </w:r>
      <w:r w:rsidR="00AD73F5">
        <w:rPr>
          <w:rFonts w:asciiTheme="minorHAnsi" w:hAnsiTheme="minorHAnsi" w:cstheme="minorHAnsi"/>
          <w:sz w:val="22"/>
          <w:szCs w:val="22"/>
        </w:rPr>
        <w:t xml:space="preserve"> la atención de los trámites de </w:t>
      </w:r>
      <w:r w:rsidR="00430C5C">
        <w:rPr>
          <w:rFonts w:asciiTheme="minorHAnsi" w:hAnsiTheme="minorHAnsi" w:cstheme="minorHAnsi"/>
          <w:sz w:val="22"/>
          <w:szCs w:val="22"/>
        </w:rPr>
        <w:t>nuevas contrataciones, contratos, ampliaciones y demás que sean remitido</w:t>
      </w:r>
      <w:r w:rsidR="0018283F">
        <w:rPr>
          <w:rFonts w:asciiTheme="minorHAnsi" w:hAnsiTheme="minorHAnsi" w:cstheme="minorHAnsi"/>
          <w:sz w:val="22"/>
          <w:szCs w:val="22"/>
        </w:rPr>
        <w:t>s</w:t>
      </w:r>
      <w:r w:rsidR="00430C5C">
        <w:rPr>
          <w:rFonts w:asciiTheme="minorHAnsi" w:hAnsiTheme="minorHAnsi" w:cstheme="minorHAnsi"/>
          <w:sz w:val="22"/>
          <w:szCs w:val="22"/>
        </w:rPr>
        <w:t xml:space="preserve"> por medio de correo electrónico, estos deberán </w:t>
      </w:r>
      <w:r>
        <w:rPr>
          <w:rFonts w:asciiTheme="minorHAnsi" w:hAnsiTheme="minorHAnsi" w:cstheme="minorHAnsi"/>
          <w:sz w:val="22"/>
          <w:szCs w:val="22"/>
        </w:rPr>
        <w:t>continuar siendo</w:t>
      </w:r>
      <w:r w:rsidR="00430C5C">
        <w:rPr>
          <w:rFonts w:asciiTheme="minorHAnsi" w:hAnsiTheme="minorHAnsi" w:cstheme="minorHAnsi"/>
          <w:sz w:val="22"/>
          <w:szCs w:val="22"/>
        </w:rPr>
        <w:t xml:space="preserve"> dirigidos </w:t>
      </w:r>
      <w:r w:rsidR="00430C5C" w:rsidRPr="0018283F">
        <w:rPr>
          <w:rFonts w:asciiTheme="minorHAnsi" w:hAnsiTheme="minorHAnsi" w:cstheme="minorHAnsi"/>
          <w:sz w:val="22"/>
          <w:szCs w:val="22"/>
          <w:u w:val="single"/>
        </w:rPr>
        <w:t>únicamente</w:t>
      </w:r>
      <w:r w:rsidR="00430C5C">
        <w:rPr>
          <w:rFonts w:asciiTheme="minorHAnsi" w:hAnsiTheme="minorHAnsi" w:cstheme="minorHAnsi"/>
          <w:sz w:val="22"/>
          <w:szCs w:val="22"/>
        </w:rPr>
        <w:t xml:space="preserve"> a la cuenta oficial del Departamento</w:t>
      </w:r>
      <w:r w:rsidR="00C351A5">
        <w:rPr>
          <w:rFonts w:asciiTheme="minorHAnsi" w:hAnsiTheme="minorHAnsi" w:cstheme="minorHAnsi"/>
          <w:sz w:val="22"/>
          <w:szCs w:val="22"/>
        </w:rPr>
        <w:t>:</w:t>
      </w:r>
      <w:r w:rsidR="00430C5C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18283F" w:rsidRPr="00EC1715">
          <w:rPr>
            <w:rStyle w:val="Hipervnculo"/>
            <w:rFonts w:asciiTheme="minorHAnsi" w:hAnsiTheme="minorHAnsi" w:cstheme="minorHAnsi"/>
            <w:sz w:val="22"/>
            <w:szCs w:val="22"/>
          </w:rPr>
          <w:t>licitaciones@poder-judicial.go.cr</w:t>
        </w:r>
      </w:hyperlink>
      <w:r w:rsidR="0018283F">
        <w:rPr>
          <w:rFonts w:asciiTheme="minorHAnsi" w:hAnsiTheme="minorHAnsi" w:cstheme="minorHAnsi"/>
          <w:sz w:val="22"/>
          <w:szCs w:val="22"/>
        </w:rPr>
        <w:t xml:space="preserve">, así como los reingresos </w:t>
      </w:r>
      <w:r>
        <w:rPr>
          <w:rFonts w:asciiTheme="minorHAnsi" w:hAnsiTheme="minorHAnsi" w:cstheme="minorHAnsi"/>
          <w:sz w:val="22"/>
          <w:szCs w:val="22"/>
        </w:rPr>
        <w:t>por</w:t>
      </w:r>
      <w:r w:rsidR="0018283F">
        <w:rPr>
          <w:rFonts w:asciiTheme="minorHAnsi" w:hAnsiTheme="minorHAnsi" w:cstheme="minorHAnsi"/>
          <w:sz w:val="22"/>
          <w:szCs w:val="22"/>
        </w:rPr>
        <w:t xml:space="preserve"> desaprobaciones que se hayan realizado de los diferentes trámites.</w:t>
      </w:r>
    </w:p>
    <w:p w14:paraId="030834E9" w14:textId="77777777" w:rsidR="00741B92" w:rsidRDefault="00741B92" w:rsidP="002736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5753E6" w14:textId="09C5C44B" w:rsidR="0027366F" w:rsidRDefault="0027366F" w:rsidP="002736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2AEA">
        <w:rPr>
          <w:rFonts w:asciiTheme="minorHAnsi" w:hAnsiTheme="minorHAnsi" w:cstheme="minorHAnsi"/>
          <w:sz w:val="22"/>
          <w:szCs w:val="22"/>
        </w:rPr>
        <w:t xml:space="preserve">Con </w:t>
      </w:r>
      <w:r>
        <w:rPr>
          <w:rFonts w:asciiTheme="minorHAnsi" w:hAnsiTheme="minorHAnsi" w:cstheme="minorHAnsi"/>
          <w:sz w:val="22"/>
          <w:szCs w:val="22"/>
        </w:rPr>
        <w:t>la finalidad</w:t>
      </w:r>
      <w:r w:rsidRPr="00962AEA">
        <w:rPr>
          <w:rFonts w:asciiTheme="minorHAnsi" w:hAnsiTheme="minorHAnsi" w:cstheme="minorHAnsi"/>
          <w:sz w:val="22"/>
          <w:szCs w:val="22"/>
        </w:rPr>
        <w:t xml:space="preserve"> de identificar oportunamente el ingreso de las gestiones calificadas como urgentes, será necesario y obligatorio que paralelamente al ingreso vía sistema de la gestión, la oficina responsable de gestionar la </w:t>
      </w:r>
      <w:r w:rsidR="003374A8" w:rsidRPr="00962AEA">
        <w:rPr>
          <w:rFonts w:asciiTheme="minorHAnsi" w:hAnsiTheme="minorHAnsi" w:cstheme="minorHAnsi"/>
          <w:sz w:val="22"/>
          <w:szCs w:val="22"/>
        </w:rPr>
        <w:t>contratación</w:t>
      </w:r>
      <w:r w:rsidRPr="00962AEA">
        <w:rPr>
          <w:rFonts w:asciiTheme="minorHAnsi" w:hAnsiTheme="minorHAnsi" w:cstheme="minorHAnsi"/>
          <w:sz w:val="22"/>
          <w:szCs w:val="22"/>
        </w:rPr>
        <w:t xml:space="preserve"> remita un correo a la Jefatura de la Unidad de Soporte Estratégico en Contratación Pública,  del Proceso de Adquisiciones, Msc. Sonia Zeledón Gutiérrez, correo electrónico: </w:t>
      </w:r>
      <w:hyperlink r:id="rId14" w:history="1">
        <w:r w:rsidRPr="00EC1715">
          <w:rPr>
            <w:rStyle w:val="Hipervnculo"/>
            <w:rFonts w:asciiTheme="minorHAnsi" w:hAnsiTheme="minorHAnsi" w:cstheme="minorHAnsi"/>
            <w:sz w:val="22"/>
            <w:szCs w:val="22"/>
          </w:rPr>
          <w:t>szeledon@Poder-Judicial.go.cr</w:t>
        </w:r>
      </w:hyperlink>
      <w:r>
        <w:rPr>
          <w:rFonts w:asciiTheme="minorHAnsi" w:hAnsiTheme="minorHAnsi" w:cstheme="minorHAnsi"/>
          <w:sz w:val="22"/>
          <w:szCs w:val="22"/>
        </w:rPr>
        <w:t>,</w:t>
      </w:r>
      <w:r w:rsidRPr="00962AEA">
        <w:rPr>
          <w:rFonts w:asciiTheme="minorHAnsi" w:hAnsiTheme="minorHAnsi" w:cstheme="minorHAnsi"/>
          <w:sz w:val="22"/>
          <w:szCs w:val="22"/>
        </w:rPr>
        <w:t xml:space="preserve"> con el objetivo de que esta proceda a abordarlo de forma inmediata, para lo cual será necesario que en el asunto del correo se indique lo siguiente: SOLICITUD DE TRÁMITE URGENTE, y que en el cuerpo del correo se detalle el objeto de la contratación, el número de requisición o referencia de SICE según corresponda, y la fecha o plazo que se tiene previsto para que inicie la ejecución de la contratación.</w:t>
      </w:r>
    </w:p>
    <w:p w14:paraId="7A3A9324" w14:textId="77777777" w:rsidR="0027366F" w:rsidRDefault="0027366F" w:rsidP="002736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93C130" w14:textId="7D3C85FE" w:rsidR="008D714E" w:rsidRDefault="00700215" w:rsidP="002736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Las gestiones que se reciban con carácter de urgencia </w:t>
      </w:r>
      <w:r w:rsidR="008C78DA">
        <w:rPr>
          <w:rFonts w:asciiTheme="minorHAnsi" w:hAnsiTheme="minorHAnsi" w:cstheme="minorHAnsi"/>
          <w:sz w:val="22"/>
          <w:szCs w:val="22"/>
        </w:rPr>
        <w:t xml:space="preserve">y que </w:t>
      </w:r>
      <w:r w:rsidR="00DD0B87">
        <w:rPr>
          <w:rFonts w:asciiTheme="minorHAnsi" w:hAnsiTheme="minorHAnsi" w:cstheme="minorHAnsi"/>
          <w:sz w:val="22"/>
          <w:szCs w:val="22"/>
        </w:rPr>
        <w:t>requieran correcciones</w:t>
      </w:r>
      <w:r w:rsidR="00957446">
        <w:rPr>
          <w:rFonts w:asciiTheme="minorHAnsi" w:hAnsiTheme="minorHAnsi" w:cstheme="minorHAnsi"/>
          <w:sz w:val="22"/>
          <w:szCs w:val="22"/>
        </w:rPr>
        <w:t>,</w:t>
      </w:r>
      <w:r w:rsidR="008C78DA">
        <w:rPr>
          <w:rFonts w:asciiTheme="minorHAnsi" w:hAnsiTheme="minorHAnsi" w:cstheme="minorHAnsi"/>
          <w:sz w:val="22"/>
          <w:szCs w:val="22"/>
        </w:rPr>
        <w:t xml:space="preserve"> deberán ser atendidas en un plazo </w:t>
      </w:r>
      <w:r w:rsidR="00DD0B87">
        <w:rPr>
          <w:rFonts w:asciiTheme="minorHAnsi" w:hAnsiTheme="minorHAnsi" w:cstheme="minorHAnsi"/>
          <w:sz w:val="22"/>
          <w:szCs w:val="22"/>
        </w:rPr>
        <w:t>no mayor a</w:t>
      </w:r>
      <w:r w:rsidR="008C78DA">
        <w:rPr>
          <w:rFonts w:asciiTheme="minorHAnsi" w:hAnsiTheme="minorHAnsi" w:cstheme="minorHAnsi"/>
          <w:sz w:val="22"/>
          <w:szCs w:val="22"/>
        </w:rPr>
        <w:t xml:space="preserve"> 3 días hábiles después de su devolución, </w:t>
      </w:r>
      <w:r w:rsidRPr="00700215">
        <w:rPr>
          <w:rFonts w:asciiTheme="minorHAnsi" w:hAnsiTheme="minorHAnsi" w:cstheme="minorHAnsi"/>
          <w:sz w:val="22"/>
          <w:szCs w:val="22"/>
        </w:rPr>
        <w:t>para el resto</w:t>
      </w:r>
      <w:r w:rsidR="003E5F68">
        <w:rPr>
          <w:rFonts w:asciiTheme="minorHAnsi" w:hAnsiTheme="minorHAnsi" w:cstheme="minorHAnsi"/>
          <w:sz w:val="22"/>
          <w:szCs w:val="22"/>
        </w:rPr>
        <w:t xml:space="preserve"> de las gestiones que sea</w:t>
      </w:r>
      <w:r w:rsidR="007E5D2D">
        <w:rPr>
          <w:rFonts w:asciiTheme="minorHAnsi" w:hAnsiTheme="minorHAnsi" w:cstheme="minorHAnsi"/>
          <w:sz w:val="22"/>
          <w:szCs w:val="22"/>
        </w:rPr>
        <w:t>n</w:t>
      </w:r>
      <w:r w:rsidR="003E5F68">
        <w:rPr>
          <w:rFonts w:asciiTheme="minorHAnsi" w:hAnsiTheme="minorHAnsi" w:cstheme="minorHAnsi"/>
          <w:sz w:val="22"/>
          <w:szCs w:val="22"/>
        </w:rPr>
        <w:t xml:space="preserve"> devueltas no se definirá un plazo para la atención de correcciones</w:t>
      </w:r>
      <w:r w:rsidR="007E5D2D">
        <w:rPr>
          <w:rFonts w:asciiTheme="minorHAnsi" w:hAnsiTheme="minorHAnsi" w:cstheme="minorHAnsi"/>
          <w:sz w:val="22"/>
          <w:szCs w:val="22"/>
        </w:rPr>
        <w:t>,</w:t>
      </w:r>
      <w:r w:rsidR="003E5F68">
        <w:rPr>
          <w:rFonts w:asciiTheme="minorHAnsi" w:hAnsiTheme="minorHAnsi" w:cstheme="minorHAnsi"/>
          <w:sz w:val="22"/>
          <w:szCs w:val="22"/>
        </w:rPr>
        <w:t xml:space="preserve"> </w:t>
      </w:r>
      <w:r w:rsidR="008D714E">
        <w:rPr>
          <w:rFonts w:asciiTheme="minorHAnsi" w:hAnsiTheme="minorHAnsi" w:cstheme="minorHAnsi"/>
          <w:sz w:val="22"/>
          <w:szCs w:val="22"/>
        </w:rPr>
        <w:t xml:space="preserve">pues </w:t>
      </w:r>
      <w:r w:rsidRPr="00700215">
        <w:rPr>
          <w:rFonts w:asciiTheme="minorHAnsi" w:hAnsiTheme="minorHAnsi" w:cstheme="minorHAnsi"/>
          <w:sz w:val="22"/>
          <w:szCs w:val="22"/>
        </w:rPr>
        <w:t>cada gestión</w:t>
      </w:r>
      <w:r w:rsidR="007E5D2D">
        <w:rPr>
          <w:rFonts w:asciiTheme="minorHAnsi" w:hAnsiTheme="minorHAnsi" w:cstheme="minorHAnsi"/>
          <w:sz w:val="22"/>
          <w:szCs w:val="22"/>
        </w:rPr>
        <w:t xml:space="preserve"> que sea</w:t>
      </w:r>
      <w:r w:rsidRPr="00700215">
        <w:rPr>
          <w:rFonts w:asciiTheme="minorHAnsi" w:hAnsiTheme="minorHAnsi" w:cstheme="minorHAnsi"/>
          <w:sz w:val="22"/>
          <w:szCs w:val="22"/>
        </w:rPr>
        <w:t xml:space="preserve"> revisada y devuelta se archiva</w:t>
      </w:r>
      <w:r w:rsidR="008D714E">
        <w:rPr>
          <w:rFonts w:asciiTheme="minorHAnsi" w:hAnsiTheme="minorHAnsi" w:cstheme="minorHAnsi"/>
          <w:sz w:val="22"/>
          <w:szCs w:val="22"/>
        </w:rPr>
        <w:t>rá</w:t>
      </w:r>
      <w:r w:rsidRPr="00700215">
        <w:rPr>
          <w:rFonts w:asciiTheme="minorHAnsi" w:hAnsiTheme="minorHAnsi" w:cstheme="minorHAnsi"/>
          <w:sz w:val="22"/>
          <w:szCs w:val="22"/>
        </w:rPr>
        <w:t xml:space="preserve"> en el acto</w:t>
      </w:r>
      <w:r w:rsidR="00E63EEA">
        <w:rPr>
          <w:rFonts w:asciiTheme="minorHAnsi" w:hAnsiTheme="minorHAnsi" w:cstheme="minorHAnsi"/>
          <w:sz w:val="22"/>
          <w:szCs w:val="22"/>
        </w:rPr>
        <w:t xml:space="preserve"> y será la responsabilidad de la oficina usuaria su atención oportuna.</w:t>
      </w:r>
    </w:p>
    <w:p w14:paraId="4F41A931" w14:textId="77777777" w:rsidR="008D714E" w:rsidRDefault="008D714E" w:rsidP="002736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4BD1B" w14:textId="386661B2" w:rsidR="00544C3D" w:rsidRDefault="008D714E" w:rsidP="002736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700215" w:rsidRPr="00700215">
        <w:rPr>
          <w:rFonts w:asciiTheme="minorHAnsi" w:hAnsiTheme="minorHAnsi" w:cstheme="minorHAnsi"/>
          <w:sz w:val="22"/>
          <w:szCs w:val="22"/>
        </w:rPr>
        <w:t>a</w:t>
      </w:r>
      <w:r w:rsidR="00E63EEA">
        <w:rPr>
          <w:rFonts w:asciiTheme="minorHAnsi" w:hAnsiTheme="minorHAnsi" w:cstheme="minorHAnsi"/>
          <w:sz w:val="22"/>
          <w:szCs w:val="22"/>
        </w:rPr>
        <w:t>s</w:t>
      </w:r>
      <w:r w:rsidR="00700215" w:rsidRPr="00700215">
        <w:rPr>
          <w:rFonts w:asciiTheme="minorHAnsi" w:hAnsiTheme="minorHAnsi" w:cstheme="minorHAnsi"/>
          <w:sz w:val="22"/>
          <w:szCs w:val="22"/>
        </w:rPr>
        <w:t xml:space="preserve"> </w:t>
      </w:r>
      <w:r w:rsidR="00E10F9C" w:rsidRPr="00700215">
        <w:rPr>
          <w:rFonts w:asciiTheme="minorHAnsi" w:hAnsiTheme="minorHAnsi" w:cstheme="minorHAnsi"/>
          <w:sz w:val="22"/>
          <w:szCs w:val="22"/>
        </w:rPr>
        <w:t>correcci</w:t>
      </w:r>
      <w:r w:rsidR="00E63EEA">
        <w:rPr>
          <w:rFonts w:asciiTheme="minorHAnsi" w:hAnsiTheme="minorHAnsi" w:cstheme="minorHAnsi"/>
          <w:sz w:val="22"/>
          <w:szCs w:val="22"/>
        </w:rPr>
        <w:t>ones</w:t>
      </w:r>
      <w:r w:rsidR="00E10F9C" w:rsidRPr="00700215">
        <w:rPr>
          <w:rFonts w:asciiTheme="minorHAnsi" w:hAnsiTheme="minorHAnsi" w:cstheme="minorHAnsi"/>
          <w:sz w:val="22"/>
          <w:szCs w:val="22"/>
        </w:rPr>
        <w:t>,</w:t>
      </w:r>
      <w:r w:rsidR="00700215" w:rsidRPr="00700215">
        <w:rPr>
          <w:rFonts w:asciiTheme="minorHAnsi" w:hAnsiTheme="minorHAnsi" w:cstheme="minorHAnsi"/>
          <w:sz w:val="22"/>
          <w:szCs w:val="22"/>
        </w:rPr>
        <w:t xml:space="preserve"> aunque </w:t>
      </w:r>
      <w:r w:rsidR="00E10F9C">
        <w:rPr>
          <w:rFonts w:asciiTheme="minorHAnsi" w:hAnsiTheme="minorHAnsi" w:cstheme="minorHAnsi"/>
          <w:sz w:val="22"/>
          <w:szCs w:val="22"/>
        </w:rPr>
        <w:t>se reciba</w:t>
      </w:r>
      <w:r w:rsidR="00E63EEA">
        <w:rPr>
          <w:rFonts w:asciiTheme="minorHAnsi" w:hAnsiTheme="minorHAnsi" w:cstheme="minorHAnsi"/>
          <w:sz w:val="22"/>
          <w:szCs w:val="22"/>
        </w:rPr>
        <w:t>n</w:t>
      </w:r>
      <w:r w:rsidR="00700215" w:rsidRPr="00700215">
        <w:rPr>
          <w:rFonts w:asciiTheme="minorHAnsi" w:hAnsiTheme="minorHAnsi" w:cstheme="minorHAnsi"/>
          <w:sz w:val="22"/>
          <w:szCs w:val="22"/>
        </w:rPr>
        <w:t xml:space="preserve"> como un reingreso</w:t>
      </w:r>
      <w:r w:rsidR="00E10F9C">
        <w:rPr>
          <w:rFonts w:asciiTheme="minorHAnsi" w:hAnsiTheme="minorHAnsi" w:cstheme="minorHAnsi"/>
          <w:sz w:val="22"/>
          <w:szCs w:val="22"/>
        </w:rPr>
        <w:t xml:space="preserve">, </w:t>
      </w:r>
      <w:r w:rsidR="00700215" w:rsidRPr="00700215">
        <w:rPr>
          <w:rFonts w:asciiTheme="minorHAnsi" w:hAnsiTheme="minorHAnsi" w:cstheme="minorHAnsi"/>
          <w:sz w:val="22"/>
          <w:szCs w:val="22"/>
        </w:rPr>
        <w:t>debe</w:t>
      </w:r>
      <w:r>
        <w:rPr>
          <w:rFonts w:asciiTheme="minorHAnsi" w:hAnsiTheme="minorHAnsi" w:cstheme="minorHAnsi"/>
          <w:sz w:val="22"/>
          <w:szCs w:val="22"/>
        </w:rPr>
        <w:t>rá</w:t>
      </w:r>
      <w:r w:rsidR="00E63EEA">
        <w:rPr>
          <w:rFonts w:asciiTheme="minorHAnsi" w:hAnsiTheme="minorHAnsi" w:cstheme="minorHAnsi"/>
          <w:sz w:val="22"/>
          <w:szCs w:val="22"/>
        </w:rPr>
        <w:t>n</w:t>
      </w:r>
      <w:r w:rsidR="00700215" w:rsidRPr="007002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envia</w:t>
      </w:r>
      <w:r w:rsidR="00700215" w:rsidRPr="00700215">
        <w:rPr>
          <w:rFonts w:asciiTheme="minorHAnsi" w:hAnsiTheme="minorHAnsi" w:cstheme="minorHAnsi"/>
          <w:sz w:val="22"/>
          <w:szCs w:val="22"/>
        </w:rPr>
        <w:t>r</w:t>
      </w:r>
      <w:r w:rsidR="00E10F9C">
        <w:rPr>
          <w:rFonts w:asciiTheme="minorHAnsi" w:hAnsiTheme="minorHAnsi" w:cstheme="minorHAnsi"/>
          <w:sz w:val="22"/>
          <w:szCs w:val="22"/>
        </w:rPr>
        <w:t>se</w:t>
      </w:r>
      <w:r w:rsidR="00700215" w:rsidRPr="00700215">
        <w:rPr>
          <w:rFonts w:asciiTheme="minorHAnsi" w:hAnsiTheme="minorHAnsi" w:cstheme="minorHAnsi"/>
          <w:sz w:val="22"/>
          <w:szCs w:val="22"/>
        </w:rPr>
        <w:t xml:space="preserve"> con toda la información completa </w:t>
      </w:r>
      <w:r>
        <w:rPr>
          <w:rFonts w:asciiTheme="minorHAnsi" w:hAnsiTheme="minorHAnsi" w:cstheme="minorHAnsi"/>
          <w:sz w:val="22"/>
          <w:szCs w:val="22"/>
        </w:rPr>
        <w:t xml:space="preserve">nuevamente </w:t>
      </w:r>
      <w:r w:rsidR="00700215" w:rsidRPr="00700215">
        <w:rPr>
          <w:rFonts w:asciiTheme="minorHAnsi" w:hAnsiTheme="minorHAnsi" w:cstheme="minorHAnsi"/>
          <w:sz w:val="22"/>
          <w:szCs w:val="22"/>
        </w:rPr>
        <w:t>y no solo con la corrección</w:t>
      </w:r>
      <w:r w:rsidR="00E10F9C">
        <w:rPr>
          <w:rFonts w:asciiTheme="minorHAnsi" w:hAnsiTheme="minorHAnsi" w:cstheme="minorHAnsi"/>
          <w:sz w:val="22"/>
          <w:szCs w:val="22"/>
        </w:rPr>
        <w:t xml:space="preserve">, caso contrario, no será de recibo. </w:t>
      </w:r>
    </w:p>
    <w:p w14:paraId="74A2B3BE" w14:textId="77777777" w:rsidR="00544C3D" w:rsidRDefault="00544C3D" w:rsidP="002736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B8A28E" w14:textId="2F8E3BC1" w:rsidR="00C6468A" w:rsidRPr="00C6468A" w:rsidRDefault="000E7BA9" w:rsidP="00C646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último, es importante informar que</w:t>
      </w:r>
      <w:r w:rsidR="00572799">
        <w:rPr>
          <w:rFonts w:asciiTheme="minorHAnsi" w:hAnsiTheme="minorHAnsi" w:cstheme="minorHAnsi"/>
          <w:sz w:val="22"/>
          <w:szCs w:val="22"/>
        </w:rPr>
        <w:t xml:space="preserve">, </w:t>
      </w:r>
      <w:r w:rsidR="00E90769">
        <w:rPr>
          <w:rFonts w:asciiTheme="minorHAnsi" w:hAnsiTheme="minorHAnsi" w:cstheme="minorHAnsi"/>
          <w:sz w:val="22"/>
          <w:szCs w:val="22"/>
        </w:rPr>
        <w:t>por medio de</w:t>
      </w:r>
      <w:r w:rsidR="003E00D1">
        <w:rPr>
          <w:rFonts w:asciiTheme="minorHAnsi" w:hAnsiTheme="minorHAnsi" w:cstheme="minorHAnsi"/>
          <w:sz w:val="22"/>
          <w:szCs w:val="22"/>
        </w:rPr>
        <w:t xml:space="preserve"> un enlace en</w:t>
      </w:r>
      <w:r w:rsidR="00E90769">
        <w:rPr>
          <w:rFonts w:asciiTheme="minorHAnsi" w:hAnsiTheme="minorHAnsi" w:cstheme="minorHAnsi"/>
          <w:sz w:val="22"/>
          <w:szCs w:val="22"/>
        </w:rPr>
        <w:t xml:space="preserve"> la página web del Departamento, </w:t>
      </w:r>
      <w:hyperlink r:id="rId15" w:history="1">
        <w:r w:rsidR="00E90769" w:rsidRPr="00EC1715">
          <w:rPr>
            <w:rStyle w:val="Hipervnculo"/>
            <w:rFonts w:asciiTheme="minorHAnsi" w:hAnsiTheme="minorHAnsi" w:cstheme="minorHAnsi"/>
            <w:sz w:val="22"/>
            <w:szCs w:val="22"/>
          </w:rPr>
          <w:t>https://proveeduria.poder-judicial.go.cr/index.php/contratacion-publica/guias-y-procedimientos-para-contratacion-publica</w:t>
        </w:r>
      </w:hyperlink>
      <w:r w:rsidR="00E90769">
        <w:rPr>
          <w:rFonts w:asciiTheme="minorHAnsi" w:hAnsiTheme="minorHAnsi" w:cstheme="minorHAnsi"/>
          <w:sz w:val="22"/>
          <w:szCs w:val="22"/>
        </w:rPr>
        <w:t xml:space="preserve">, </w:t>
      </w:r>
      <w:r w:rsidR="00AB0D64">
        <w:rPr>
          <w:rFonts w:asciiTheme="minorHAnsi" w:hAnsiTheme="minorHAnsi" w:cstheme="minorHAnsi"/>
          <w:sz w:val="22"/>
          <w:szCs w:val="22"/>
        </w:rPr>
        <w:t>esta Unidad estará poniendo</w:t>
      </w:r>
      <w:r w:rsidR="00C6468A">
        <w:rPr>
          <w:rFonts w:asciiTheme="minorHAnsi" w:hAnsiTheme="minorHAnsi" w:cstheme="minorHAnsi"/>
          <w:sz w:val="22"/>
          <w:szCs w:val="22"/>
        </w:rPr>
        <w:t xml:space="preserve"> </w:t>
      </w:r>
      <w:r w:rsidR="00C6468A" w:rsidRPr="00C6468A">
        <w:rPr>
          <w:rFonts w:asciiTheme="minorHAnsi" w:hAnsiTheme="minorHAnsi" w:cstheme="minorHAnsi"/>
          <w:sz w:val="22"/>
          <w:szCs w:val="22"/>
        </w:rPr>
        <w:t xml:space="preserve">a su disposición </w:t>
      </w:r>
      <w:r w:rsidR="00E90769">
        <w:rPr>
          <w:rFonts w:asciiTheme="minorHAnsi" w:hAnsiTheme="minorHAnsi" w:cstheme="minorHAnsi"/>
          <w:sz w:val="22"/>
          <w:szCs w:val="22"/>
        </w:rPr>
        <w:t xml:space="preserve">las </w:t>
      </w:r>
      <w:r w:rsidR="00C6468A" w:rsidRPr="00C6468A">
        <w:rPr>
          <w:rFonts w:asciiTheme="minorHAnsi" w:hAnsiTheme="minorHAnsi" w:cstheme="minorHAnsi"/>
          <w:sz w:val="22"/>
          <w:szCs w:val="22"/>
        </w:rPr>
        <w:t xml:space="preserve">cápsulas informativas, guías y </w:t>
      </w:r>
      <w:r w:rsidR="00C6468A" w:rsidRPr="00C6468A">
        <w:rPr>
          <w:rFonts w:asciiTheme="minorHAnsi" w:hAnsiTheme="minorHAnsi" w:cstheme="minorHAnsi"/>
          <w:sz w:val="22"/>
          <w:szCs w:val="22"/>
        </w:rPr>
        <w:lastRenderedPageBreak/>
        <w:t xml:space="preserve">procedimientos con los lineamientos a seguir para el trámite de las licitaciones y procesos en los que medien fondos públicos, con el objetivo de proporcionar a las partes involucradas en el trámite de las compras públicas, una visión más gráfica y resumida de las disposiciones de la </w:t>
      </w:r>
      <w:r w:rsidR="00373D11">
        <w:rPr>
          <w:rFonts w:asciiTheme="minorHAnsi" w:hAnsiTheme="minorHAnsi" w:cstheme="minorHAnsi"/>
          <w:sz w:val="22"/>
          <w:szCs w:val="22"/>
        </w:rPr>
        <w:t>LGCP</w:t>
      </w:r>
      <w:r w:rsidR="00C6468A" w:rsidRPr="00C6468A">
        <w:rPr>
          <w:rFonts w:asciiTheme="minorHAnsi" w:hAnsiTheme="minorHAnsi" w:cstheme="minorHAnsi"/>
          <w:sz w:val="22"/>
          <w:szCs w:val="22"/>
        </w:rPr>
        <w:t xml:space="preserve"> y su aplicación.</w:t>
      </w:r>
    </w:p>
    <w:p w14:paraId="0A40F13D" w14:textId="77777777" w:rsidR="00C6468A" w:rsidRPr="00C6468A" w:rsidRDefault="00C6468A" w:rsidP="00C646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7367DB" w14:textId="40E7E21C" w:rsidR="00C6468A" w:rsidRDefault="003E00D1" w:rsidP="00C646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 anterior, c</w:t>
      </w:r>
      <w:r w:rsidR="00B752C2">
        <w:rPr>
          <w:rFonts w:asciiTheme="minorHAnsi" w:hAnsiTheme="minorHAnsi" w:cstheme="minorHAnsi"/>
          <w:sz w:val="22"/>
          <w:szCs w:val="22"/>
        </w:rPr>
        <w:t xml:space="preserve">on el </w:t>
      </w:r>
      <w:r w:rsidR="00962AEA">
        <w:rPr>
          <w:rFonts w:asciiTheme="minorHAnsi" w:hAnsiTheme="minorHAnsi" w:cstheme="minorHAnsi"/>
          <w:sz w:val="22"/>
          <w:szCs w:val="22"/>
        </w:rPr>
        <w:t>fin</w:t>
      </w:r>
      <w:r w:rsidR="00B752C2">
        <w:rPr>
          <w:rFonts w:asciiTheme="minorHAnsi" w:hAnsiTheme="minorHAnsi" w:cstheme="minorHAnsi"/>
          <w:sz w:val="22"/>
          <w:szCs w:val="22"/>
        </w:rPr>
        <w:t xml:space="preserve"> de </w:t>
      </w:r>
      <w:r w:rsidR="00962AEA">
        <w:rPr>
          <w:rFonts w:asciiTheme="minorHAnsi" w:hAnsiTheme="minorHAnsi" w:cstheme="minorHAnsi"/>
          <w:sz w:val="22"/>
          <w:szCs w:val="22"/>
        </w:rPr>
        <w:t xml:space="preserve">las personas gestionantes de las compras públicas, puedan </w:t>
      </w:r>
      <w:r w:rsidR="00B752C2">
        <w:rPr>
          <w:rFonts w:asciiTheme="minorHAnsi" w:hAnsiTheme="minorHAnsi" w:cstheme="minorHAnsi"/>
          <w:sz w:val="22"/>
          <w:szCs w:val="22"/>
        </w:rPr>
        <w:t xml:space="preserve">identificar de una mejor manera las guías que se han </w:t>
      </w:r>
      <w:r w:rsidR="00962AEA">
        <w:rPr>
          <w:rFonts w:asciiTheme="minorHAnsi" w:hAnsiTheme="minorHAnsi" w:cstheme="minorHAnsi"/>
          <w:sz w:val="22"/>
          <w:szCs w:val="22"/>
        </w:rPr>
        <w:t>publicado</w:t>
      </w:r>
      <w:r w:rsidR="00B752C2">
        <w:rPr>
          <w:rFonts w:asciiTheme="minorHAnsi" w:hAnsiTheme="minorHAnsi" w:cstheme="minorHAnsi"/>
          <w:sz w:val="22"/>
          <w:szCs w:val="22"/>
        </w:rPr>
        <w:t xml:space="preserve"> con la última versión del documento</w:t>
      </w:r>
      <w:r w:rsidR="00962AEA">
        <w:rPr>
          <w:rFonts w:asciiTheme="minorHAnsi" w:hAnsiTheme="minorHAnsi" w:cstheme="minorHAnsi"/>
          <w:sz w:val="22"/>
          <w:szCs w:val="22"/>
        </w:rPr>
        <w:t>, las cuales se han ido colocando</w:t>
      </w:r>
      <w:r w:rsidR="00B752C2">
        <w:rPr>
          <w:rFonts w:asciiTheme="minorHAnsi" w:hAnsiTheme="minorHAnsi" w:cstheme="minorHAnsi"/>
          <w:sz w:val="22"/>
          <w:szCs w:val="22"/>
        </w:rPr>
        <w:t xml:space="preserve"> previo comunicado mediante circular para los efectos</w:t>
      </w:r>
      <w:r w:rsidR="00962AEA">
        <w:rPr>
          <w:rFonts w:asciiTheme="minorHAnsi" w:hAnsiTheme="minorHAnsi" w:cstheme="minorHAnsi"/>
          <w:sz w:val="22"/>
          <w:szCs w:val="22"/>
        </w:rPr>
        <w:t>.</w:t>
      </w:r>
      <w:r w:rsidR="003E3052">
        <w:rPr>
          <w:rFonts w:asciiTheme="minorHAnsi" w:hAnsiTheme="minorHAnsi" w:cstheme="minorHAnsi"/>
          <w:sz w:val="22"/>
          <w:szCs w:val="22"/>
        </w:rPr>
        <w:t xml:space="preserve"> </w:t>
      </w:r>
      <w:r w:rsidR="00C6468A" w:rsidRPr="00C6468A">
        <w:rPr>
          <w:rFonts w:asciiTheme="minorHAnsi" w:hAnsiTheme="minorHAnsi" w:cstheme="minorHAnsi"/>
          <w:sz w:val="22"/>
          <w:szCs w:val="22"/>
        </w:rPr>
        <w:t>Cada uno de los documentos es descargable para facilitar su  uso y difusión para los diferentes procedimientos que se tramiten.</w:t>
      </w:r>
    </w:p>
    <w:p w14:paraId="3F38C405" w14:textId="77777777" w:rsidR="003E3052" w:rsidRDefault="003E3052" w:rsidP="00C646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9708C6" w14:textId="525470BC" w:rsidR="003E3052" w:rsidRPr="00C6468A" w:rsidRDefault="00F53E43" w:rsidP="00C646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ingresar al enlace indicado anteriormente, visualizarán</w:t>
      </w:r>
      <w:r w:rsidR="003E3052">
        <w:rPr>
          <w:rFonts w:asciiTheme="minorHAnsi" w:hAnsiTheme="minorHAnsi" w:cstheme="minorHAnsi"/>
          <w:sz w:val="22"/>
          <w:szCs w:val="22"/>
        </w:rPr>
        <w:t xml:space="preserve"> varios accesos en los que </w:t>
      </w:r>
      <w:r>
        <w:rPr>
          <w:rFonts w:asciiTheme="minorHAnsi" w:hAnsiTheme="minorHAnsi" w:cstheme="minorHAnsi"/>
          <w:sz w:val="22"/>
          <w:szCs w:val="22"/>
        </w:rPr>
        <w:t>podrán encontrar:</w:t>
      </w:r>
    </w:p>
    <w:p w14:paraId="7E642D52" w14:textId="77777777" w:rsidR="00C6468A" w:rsidRPr="00C6468A" w:rsidRDefault="00C6468A" w:rsidP="00C646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809D41" w14:textId="311B215E" w:rsidR="001E629C" w:rsidRPr="00FC300A" w:rsidRDefault="00191726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5244">
        <w:rPr>
          <w:rFonts w:asciiTheme="minorHAnsi" w:hAnsiTheme="minorHAnsi" w:cstheme="minorHAnsi"/>
          <w:b/>
          <w:bCs/>
          <w:sz w:val="22"/>
          <w:szCs w:val="22"/>
        </w:rPr>
        <w:t>Cápsulas informativas</w:t>
      </w:r>
      <w:r w:rsidR="00FC300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C300A">
        <w:rPr>
          <w:rFonts w:asciiTheme="minorHAnsi" w:hAnsiTheme="minorHAnsi" w:cstheme="minorHAnsi"/>
          <w:sz w:val="22"/>
          <w:szCs w:val="22"/>
        </w:rPr>
        <w:t xml:space="preserve">Las cuales contienen información sobre </w:t>
      </w:r>
      <w:r w:rsidR="00FC06DB">
        <w:rPr>
          <w:rFonts w:asciiTheme="minorHAnsi" w:hAnsiTheme="minorHAnsi" w:cstheme="minorHAnsi"/>
          <w:sz w:val="22"/>
          <w:szCs w:val="22"/>
        </w:rPr>
        <w:t xml:space="preserve">las diferentes etapas de la contratación. </w:t>
      </w:r>
    </w:p>
    <w:p w14:paraId="0243D769" w14:textId="77777777" w:rsidR="00191726" w:rsidRDefault="00191726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D228DB" w14:textId="7AE7B7CA" w:rsidR="00191726" w:rsidRDefault="00191726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5244">
        <w:rPr>
          <w:rFonts w:asciiTheme="minorHAnsi" w:hAnsiTheme="minorHAnsi" w:cstheme="minorHAnsi"/>
          <w:b/>
          <w:bCs/>
          <w:sz w:val="22"/>
          <w:szCs w:val="22"/>
        </w:rPr>
        <w:t>Guías y procedimientos para la contratación pública (Proceso de Adquisiciones)</w:t>
      </w:r>
      <w:r w:rsidR="00FC06D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C06DB">
        <w:rPr>
          <w:rFonts w:asciiTheme="minorHAnsi" w:hAnsiTheme="minorHAnsi" w:cstheme="minorHAnsi"/>
          <w:sz w:val="22"/>
          <w:szCs w:val="22"/>
        </w:rPr>
        <w:t xml:space="preserve"> En este acceso se publicarán las guías y procedimientos para el personal del Proceso de Adquisiciones.</w:t>
      </w:r>
    </w:p>
    <w:p w14:paraId="310B64EF" w14:textId="77777777" w:rsidR="00191726" w:rsidRDefault="00191726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D221A0" w14:textId="52F6E1F0" w:rsidR="00191726" w:rsidRPr="00FC06DB" w:rsidRDefault="00191726" w:rsidP="001917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5244">
        <w:rPr>
          <w:rFonts w:asciiTheme="minorHAnsi" w:hAnsiTheme="minorHAnsi" w:cstheme="minorHAnsi"/>
          <w:b/>
          <w:bCs/>
          <w:sz w:val="22"/>
          <w:szCs w:val="22"/>
        </w:rPr>
        <w:t>Guías y procedimientos para la contratación pública (</w:t>
      </w:r>
      <w:r w:rsidR="00095244" w:rsidRPr="0009524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095244">
        <w:rPr>
          <w:rFonts w:asciiTheme="minorHAnsi" w:hAnsiTheme="minorHAnsi" w:cstheme="minorHAnsi"/>
          <w:b/>
          <w:bCs/>
          <w:sz w:val="22"/>
          <w:szCs w:val="22"/>
        </w:rPr>
        <w:t>dministraciones Regionales)</w:t>
      </w:r>
      <w:r w:rsidR="00FC06D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C06DB" w:rsidRPr="00FC06DB">
        <w:rPr>
          <w:rFonts w:asciiTheme="minorHAnsi" w:hAnsiTheme="minorHAnsi" w:cstheme="minorHAnsi"/>
          <w:sz w:val="22"/>
          <w:szCs w:val="22"/>
        </w:rPr>
        <w:t>En este acceso se publicarán las guías</w:t>
      </w:r>
      <w:r w:rsidR="0006248E">
        <w:rPr>
          <w:rFonts w:asciiTheme="minorHAnsi" w:hAnsiTheme="minorHAnsi" w:cstheme="minorHAnsi"/>
          <w:sz w:val="22"/>
          <w:szCs w:val="22"/>
        </w:rPr>
        <w:t xml:space="preserve">, </w:t>
      </w:r>
      <w:r w:rsidR="00FC06DB" w:rsidRPr="00FC06DB">
        <w:rPr>
          <w:rFonts w:asciiTheme="minorHAnsi" w:hAnsiTheme="minorHAnsi" w:cstheme="minorHAnsi"/>
          <w:sz w:val="22"/>
          <w:szCs w:val="22"/>
        </w:rPr>
        <w:t xml:space="preserve">procedimientos </w:t>
      </w:r>
      <w:r w:rsidR="0006248E">
        <w:rPr>
          <w:rFonts w:asciiTheme="minorHAnsi" w:hAnsiTheme="minorHAnsi" w:cstheme="minorHAnsi"/>
          <w:sz w:val="22"/>
          <w:szCs w:val="22"/>
        </w:rPr>
        <w:t xml:space="preserve">y lineamientos </w:t>
      </w:r>
      <w:r w:rsidR="00FC06DB">
        <w:rPr>
          <w:rFonts w:asciiTheme="minorHAnsi" w:hAnsiTheme="minorHAnsi" w:cstheme="minorHAnsi"/>
          <w:sz w:val="22"/>
          <w:szCs w:val="22"/>
        </w:rPr>
        <w:t xml:space="preserve">que el Departamento de Proveeduría </w:t>
      </w:r>
      <w:r w:rsidR="0006248E">
        <w:rPr>
          <w:rFonts w:asciiTheme="minorHAnsi" w:hAnsiTheme="minorHAnsi" w:cstheme="minorHAnsi"/>
          <w:sz w:val="22"/>
          <w:szCs w:val="22"/>
        </w:rPr>
        <w:t xml:space="preserve">girará </w:t>
      </w:r>
      <w:r w:rsidR="00FC06DB" w:rsidRPr="00FC06DB">
        <w:rPr>
          <w:rFonts w:asciiTheme="minorHAnsi" w:hAnsiTheme="minorHAnsi" w:cstheme="minorHAnsi"/>
          <w:sz w:val="22"/>
          <w:szCs w:val="22"/>
        </w:rPr>
        <w:t>para el personal de</w:t>
      </w:r>
      <w:r w:rsidR="0006248E">
        <w:rPr>
          <w:rFonts w:asciiTheme="minorHAnsi" w:hAnsiTheme="minorHAnsi" w:cstheme="minorHAnsi"/>
          <w:sz w:val="22"/>
          <w:szCs w:val="22"/>
        </w:rPr>
        <w:t xml:space="preserve"> las Administraciones Regionales</w:t>
      </w:r>
      <w:r w:rsidR="00FC06DB" w:rsidRPr="00FC06DB">
        <w:rPr>
          <w:rFonts w:asciiTheme="minorHAnsi" w:hAnsiTheme="minorHAnsi" w:cstheme="minorHAnsi"/>
          <w:sz w:val="22"/>
          <w:szCs w:val="22"/>
        </w:rPr>
        <w:t>.</w:t>
      </w:r>
    </w:p>
    <w:p w14:paraId="3920D099" w14:textId="77777777" w:rsidR="00191726" w:rsidRDefault="00191726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2D447" w14:textId="64F38F7D" w:rsidR="00191726" w:rsidRPr="00095244" w:rsidRDefault="00191726" w:rsidP="00191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5244">
        <w:rPr>
          <w:rFonts w:asciiTheme="minorHAnsi" w:hAnsiTheme="minorHAnsi" w:cstheme="minorHAnsi"/>
          <w:b/>
          <w:bCs/>
          <w:sz w:val="22"/>
          <w:szCs w:val="22"/>
        </w:rPr>
        <w:t>Guías y procedimientos para la contratación pública (</w:t>
      </w:r>
      <w:r w:rsidR="00095244" w:rsidRPr="00095244">
        <w:rPr>
          <w:rFonts w:asciiTheme="minorHAnsi" w:hAnsiTheme="minorHAnsi" w:cstheme="minorHAnsi"/>
          <w:b/>
          <w:bCs/>
          <w:sz w:val="22"/>
          <w:szCs w:val="22"/>
        </w:rPr>
        <w:t>Oficinas usuarias</w:t>
      </w:r>
      <w:r w:rsidRPr="0009524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06D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C06DB" w:rsidRPr="00FC06DB">
        <w:rPr>
          <w:rFonts w:asciiTheme="minorHAnsi" w:hAnsiTheme="minorHAnsi" w:cstheme="minorHAnsi"/>
          <w:sz w:val="22"/>
          <w:szCs w:val="22"/>
        </w:rPr>
        <w:t xml:space="preserve">En este acceso se publicarán las guías y procedimientos para el </w:t>
      </w:r>
      <w:r w:rsidR="0006248E">
        <w:rPr>
          <w:rFonts w:asciiTheme="minorHAnsi" w:hAnsiTheme="minorHAnsi" w:cstheme="minorHAnsi"/>
          <w:sz w:val="22"/>
          <w:szCs w:val="22"/>
        </w:rPr>
        <w:t>uso de todas las oficinas usuarias que tramitan compras públicas</w:t>
      </w:r>
      <w:r w:rsidR="0095006B">
        <w:rPr>
          <w:rFonts w:asciiTheme="minorHAnsi" w:hAnsiTheme="minorHAnsi" w:cstheme="minorHAnsi"/>
          <w:sz w:val="22"/>
          <w:szCs w:val="22"/>
        </w:rPr>
        <w:t xml:space="preserve"> en la institución</w:t>
      </w:r>
      <w:r w:rsidR="00FC06DB" w:rsidRPr="00FC06DB">
        <w:rPr>
          <w:rFonts w:asciiTheme="minorHAnsi" w:hAnsiTheme="minorHAnsi" w:cstheme="minorHAnsi"/>
          <w:sz w:val="22"/>
          <w:szCs w:val="22"/>
        </w:rPr>
        <w:t>.</w:t>
      </w:r>
    </w:p>
    <w:p w14:paraId="0A44840F" w14:textId="77777777" w:rsidR="00191726" w:rsidRDefault="00191726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F411B" w14:textId="60D49EB4" w:rsidR="00191726" w:rsidRPr="00095244" w:rsidRDefault="00191726" w:rsidP="00191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5244">
        <w:rPr>
          <w:rFonts w:asciiTheme="minorHAnsi" w:hAnsiTheme="minorHAnsi" w:cstheme="minorHAnsi"/>
          <w:b/>
          <w:bCs/>
          <w:sz w:val="22"/>
          <w:szCs w:val="22"/>
        </w:rPr>
        <w:t xml:space="preserve">Guías y procedimientos para la </w:t>
      </w:r>
      <w:r w:rsidR="00095244" w:rsidRPr="00095244">
        <w:rPr>
          <w:rFonts w:asciiTheme="minorHAnsi" w:hAnsiTheme="minorHAnsi" w:cstheme="minorHAnsi"/>
          <w:b/>
          <w:bCs/>
          <w:sz w:val="22"/>
          <w:szCs w:val="22"/>
        </w:rPr>
        <w:t>ejecución contractual</w:t>
      </w:r>
      <w:r w:rsidR="00FC06D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C06DB" w:rsidRPr="00FC06DB">
        <w:rPr>
          <w:rFonts w:asciiTheme="minorHAnsi" w:hAnsiTheme="minorHAnsi" w:cstheme="minorHAnsi"/>
          <w:sz w:val="22"/>
          <w:szCs w:val="22"/>
        </w:rPr>
        <w:t>En este acceso</w:t>
      </w:r>
      <w:r w:rsidR="0006248E">
        <w:rPr>
          <w:rFonts w:asciiTheme="minorHAnsi" w:hAnsiTheme="minorHAnsi" w:cstheme="minorHAnsi"/>
          <w:sz w:val="22"/>
          <w:szCs w:val="22"/>
        </w:rPr>
        <w:t>, el Subproceso de Verificación y Ejecución Contractual</w:t>
      </w:r>
      <w:r w:rsidR="00617536">
        <w:rPr>
          <w:rFonts w:asciiTheme="minorHAnsi" w:hAnsiTheme="minorHAnsi" w:cstheme="minorHAnsi"/>
          <w:sz w:val="22"/>
          <w:szCs w:val="22"/>
        </w:rPr>
        <w:t>,</w:t>
      </w:r>
      <w:r w:rsidR="00FC06DB" w:rsidRPr="00FC06DB">
        <w:rPr>
          <w:rFonts w:asciiTheme="minorHAnsi" w:hAnsiTheme="minorHAnsi" w:cstheme="minorHAnsi"/>
          <w:sz w:val="22"/>
          <w:szCs w:val="22"/>
        </w:rPr>
        <w:t xml:space="preserve"> publicará las guías y procedimientos </w:t>
      </w:r>
      <w:r w:rsidR="0006248E">
        <w:rPr>
          <w:rFonts w:asciiTheme="minorHAnsi" w:hAnsiTheme="minorHAnsi" w:cstheme="minorHAnsi"/>
          <w:sz w:val="22"/>
          <w:szCs w:val="22"/>
        </w:rPr>
        <w:t xml:space="preserve">para la correcta ejecución de los contratos, así como para la fiscalización de </w:t>
      </w:r>
      <w:r w:rsidR="00924422">
        <w:rPr>
          <w:rFonts w:asciiTheme="minorHAnsi" w:hAnsiTheme="minorHAnsi" w:cstheme="minorHAnsi"/>
          <w:sz w:val="22"/>
          <w:szCs w:val="22"/>
        </w:rPr>
        <w:t>los mismos</w:t>
      </w:r>
      <w:r w:rsidR="00FC06DB" w:rsidRPr="00FC06DB">
        <w:rPr>
          <w:rFonts w:asciiTheme="minorHAnsi" w:hAnsiTheme="minorHAnsi" w:cstheme="minorHAnsi"/>
          <w:sz w:val="22"/>
          <w:szCs w:val="22"/>
        </w:rPr>
        <w:t>.</w:t>
      </w:r>
    </w:p>
    <w:p w14:paraId="0518B8CA" w14:textId="129189FE" w:rsidR="00605D81" w:rsidRDefault="00605D81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57387F" w14:textId="7CD3C19E" w:rsidR="00191726" w:rsidRPr="00095244" w:rsidRDefault="00191726" w:rsidP="001917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5244">
        <w:rPr>
          <w:rFonts w:asciiTheme="minorHAnsi" w:hAnsiTheme="minorHAnsi" w:cstheme="minorHAnsi"/>
          <w:b/>
          <w:bCs/>
          <w:sz w:val="22"/>
          <w:szCs w:val="22"/>
        </w:rPr>
        <w:t xml:space="preserve">Guías y procedimientos para </w:t>
      </w:r>
      <w:r w:rsidR="00095244" w:rsidRPr="00095244">
        <w:rPr>
          <w:rFonts w:asciiTheme="minorHAnsi" w:hAnsiTheme="minorHAnsi" w:cstheme="minorHAnsi"/>
          <w:b/>
          <w:bCs/>
          <w:sz w:val="22"/>
          <w:szCs w:val="22"/>
        </w:rPr>
        <w:t>Caja Chica</w:t>
      </w:r>
      <w:r w:rsidR="00FC06D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C06DB" w:rsidRPr="00FC06DB">
        <w:rPr>
          <w:rFonts w:asciiTheme="minorHAnsi" w:hAnsiTheme="minorHAnsi" w:cstheme="minorHAnsi"/>
          <w:sz w:val="22"/>
          <w:szCs w:val="22"/>
        </w:rPr>
        <w:t xml:space="preserve">En este acceso se publicarán las guías y procedimientos para </w:t>
      </w:r>
      <w:r w:rsidR="00924422">
        <w:rPr>
          <w:rFonts w:asciiTheme="minorHAnsi" w:hAnsiTheme="minorHAnsi" w:cstheme="minorHAnsi"/>
          <w:sz w:val="22"/>
          <w:szCs w:val="22"/>
        </w:rPr>
        <w:t>las compras que se tramiten por medio de la Caja Chica del Departamento de Proveeduría</w:t>
      </w:r>
      <w:r w:rsidR="00FC06DB" w:rsidRPr="00FC06DB">
        <w:rPr>
          <w:rFonts w:asciiTheme="minorHAnsi" w:hAnsiTheme="minorHAnsi" w:cstheme="minorHAnsi"/>
          <w:sz w:val="22"/>
          <w:szCs w:val="22"/>
        </w:rPr>
        <w:t>.</w:t>
      </w:r>
    </w:p>
    <w:p w14:paraId="7934955E" w14:textId="77777777" w:rsidR="00EA1183" w:rsidRDefault="00EA1183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60A9D8" w14:textId="77777777" w:rsidR="00B05A64" w:rsidRDefault="00B05A64" w:rsidP="004E4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9BB92B" w14:textId="3A01E7FE" w:rsidR="00652F9D" w:rsidRPr="00B05A64" w:rsidRDefault="00214AA4" w:rsidP="004E4381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val="es-CR"/>
        </w:rPr>
      </w:pPr>
      <w:r w:rsidRPr="00B05A64">
        <w:rPr>
          <w:rFonts w:asciiTheme="minorHAnsi" w:hAnsiTheme="minorHAnsi" w:cstheme="minorHAnsi"/>
          <w:i/>
          <w:iCs/>
          <w:sz w:val="18"/>
          <w:szCs w:val="18"/>
          <w:lang w:val="es-CR"/>
        </w:rPr>
        <w:t>SZG</w:t>
      </w:r>
      <w:r w:rsidR="00E5064B" w:rsidRPr="00B05A64">
        <w:rPr>
          <w:rFonts w:asciiTheme="minorHAnsi" w:hAnsiTheme="minorHAnsi" w:cstheme="minorHAnsi"/>
          <w:i/>
          <w:iCs/>
          <w:sz w:val="18"/>
          <w:szCs w:val="18"/>
          <w:lang w:val="es-CR"/>
        </w:rPr>
        <w:t>/YAA</w:t>
      </w:r>
    </w:p>
    <w:p w14:paraId="4CBA2F42" w14:textId="77777777" w:rsidR="000D3C9F" w:rsidRPr="00097474" w:rsidRDefault="000D3C9F" w:rsidP="004E4381">
      <w:pPr>
        <w:spacing w:line="276" w:lineRule="auto"/>
        <w:rPr>
          <w:rFonts w:asciiTheme="minorHAnsi" w:hAnsiTheme="minorHAnsi" w:cstheme="minorHAnsi"/>
          <w:sz w:val="22"/>
          <w:szCs w:val="22"/>
          <w:lang w:val="es-CR"/>
        </w:rPr>
      </w:pPr>
    </w:p>
    <w:sectPr w:rsidR="000D3C9F" w:rsidRPr="00097474" w:rsidSect="006D37D9">
      <w:headerReference w:type="default" r:id="rId16"/>
      <w:footerReference w:type="default" r:id="rId17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3C95" w14:textId="77777777" w:rsidR="006C79C2" w:rsidRDefault="006C79C2">
      <w:r>
        <w:separator/>
      </w:r>
    </w:p>
  </w:endnote>
  <w:endnote w:type="continuationSeparator" w:id="0">
    <w:p w14:paraId="5B89ACFF" w14:textId="77777777" w:rsidR="006C79C2" w:rsidRDefault="006C79C2">
      <w:r>
        <w:continuationSeparator/>
      </w:r>
    </w:p>
  </w:endnote>
  <w:endnote w:type="continuationNotice" w:id="1">
    <w:p w14:paraId="6C2507B1" w14:textId="77777777" w:rsidR="006C79C2" w:rsidRDefault="006C7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000000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201C" w14:textId="77777777" w:rsidR="006C79C2" w:rsidRDefault="006C79C2">
      <w:r>
        <w:separator/>
      </w:r>
    </w:p>
  </w:footnote>
  <w:footnote w:type="continuationSeparator" w:id="0">
    <w:p w14:paraId="7479A3CA" w14:textId="77777777" w:rsidR="006C79C2" w:rsidRDefault="006C79C2">
      <w:r>
        <w:continuationSeparator/>
      </w:r>
    </w:p>
  </w:footnote>
  <w:footnote w:type="continuationNotice" w:id="1">
    <w:p w14:paraId="43841D27" w14:textId="77777777" w:rsidR="006C79C2" w:rsidRDefault="006C79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658240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0.7pt;height:129.6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5A2D5A"/>
    <w:multiLevelType w:val="hybridMultilevel"/>
    <w:tmpl w:val="D36C85F8"/>
    <w:lvl w:ilvl="0" w:tplc="983A6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EC7BB4"/>
    <w:multiLevelType w:val="hybridMultilevel"/>
    <w:tmpl w:val="D7CAF6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846890">
    <w:abstractNumId w:val="0"/>
  </w:num>
  <w:num w:numId="2" w16cid:durableId="1960917751">
    <w:abstractNumId w:val="9"/>
  </w:num>
  <w:num w:numId="3" w16cid:durableId="1567646760">
    <w:abstractNumId w:val="4"/>
  </w:num>
  <w:num w:numId="4" w16cid:durableId="2050952572">
    <w:abstractNumId w:val="6"/>
  </w:num>
  <w:num w:numId="5" w16cid:durableId="1195777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09847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9325465">
    <w:abstractNumId w:val="11"/>
  </w:num>
  <w:num w:numId="8" w16cid:durableId="1728338366">
    <w:abstractNumId w:val="8"/>
  </w:num>
  <w:num w:numId="9" w16cid:durableId="1501122150">
    <w:abstractNumId w:val="3"/>
  </w:num>
  <w:num w:numId="10" w16cid:durableId="1442332960">
    <w:abstractNumId w:val="10"/>
  </w:num>
  <w:num w:numId="11" w16cid:durableId="1152254864">
    <w:abstractNumId w:val="7"/>
  </w:num>
  <w:num w:numId="12" w16cid:durableId="1237672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164B1"/>
    <w:rsid w:val="00024562"/>
    <w:rsid w:val="00030BA2"/>
    <w:rsid w:val="0004078F"/>
    <w:rsid w:val="00046E58"/>
    <w:rsid w:val="00057F23"/>
    <w:rsid w:val="00061B6F"/>
    <w:rsid w:val="0006248E"/>
    <w:rsid w:val="0006256A"/>
    <w:rsid w:val="00063079"/>
    <w:rsid w:val="0006796F"/>
    <w:rsid w:val="0007105D"/>
    <w:rsid w:val="00077FCB"/>
    <w:rsid w:val="000846FA"/>
    <w:rsid w:val="00091081"/>
    <w:rsid w:val="00095244"/>
    <w:rsid w:val="0009531E"/>
    <w:rsid w:val="00096F44"/>
    <w:rsid w:val="00097474"/>
    <w:rsid w:val="000B36C9"/>
    <w:rsid w:val="000B4F01"/>
    <w:rsid w:val="000C41EB"/>
    <w:rsid w:val="000C68AD"/>
    <w:rsid w:val="000D14E7"/>
    <w:rsid w:val="000D17BD"/>
    <w:rsid w:val="000D1DA4"/>
    <w:rsid w:val="000D3588"/>
    <w:rsid w:val="000D3C9F"/>
    <w:rsid w:val="000E5CAB"/>
    <w:rsid w:val="000E786A"/>
    <w:rsid w:val="000E7BA9"/>
    <w:rsid w:val="000F14BF"/>
    <w:rsid w:val="000F4E46"/>
    <w:rsid w:val="000F62B0"/>
    <w:rsid w:val="000F7C6B"/>
    <w:rsid w:val="00111A0D"/>
    <w:rsid w:val="001213FF"/>
    <w:rsid w:val="001262CC"/>
    <w:rsid w:val="00134866"/>
    <w:rsid w:val="00135FFA"/>
    <w:rsid w:val="00137EC7"/>
    <w:rsid w:val="0015191A"/>
    <w:rsid w:val="00152F11"/>
    <w:rsid w:val="00156167"/>
    <w:rsid w:val="0016645D"/>
    <w:rsid w:val="00170941"/>
    <w:rsid w:val="00171EA1"/>
    <w:rsid w:val="0018283F"/>
    <w:rsid w:val="00183E8F"/>
    <w:rsid w:val="00187818"/>
    <w:rsid w:val="00191726"/>
    <w:rsid w:val="00193876"/>
    <w:rsid w:val="001A02BA"/>
    <w:rsid w:val="001A38AB"/>
    <w:rsid w:val="001A3B28"/>
    <w:rsid w:val="001A4165"/>
    <w:rsid w:val="001A53B4"/>
    <w:rsid w:val="001A5BA3"/>
    <w:rsid w:val="001B0971"/>
    <w:rsid w:val="001B5AE2"/>
    <w:rsid w:val="001C0A84"/>
    <w:rsid w:val="001C49AA"/>
    <w:rsid w:val="001C7286"/>
    <w:rsid w:val="001D258B"/>
    <w:rsid w:val="001D2BCF"/>
    <w:rsid w:val="001D3779"/>
    <w:rsid w:val="001D55AB"/>
    <w:rsid w:val="001D6758"/>
    <w:rsid w:val="001E076D"/>
    <w:rsid w:val="001E24E3"/>
    <w:rsid w:val="001E4719"/>
    <w:rsid w:val="001E472E"/>
    <w:rsid w:val="001E629C"/>
    <w:rsid w:val="001F1528"/>
    <w:rsid w:val="001F22E3"/>
    <w:rsid w:val="001F2D26"/>
    <w:rsid w:val="001F67F9"/>
    <w:rsid w:val="00201CB9"/>
    <w:rsid w:val="00202978"/>
    <w:rsid w:val="0021172F"/>
    <w:rsid w:val="00214AA4"/>
    <w:rsid w:val="00216B09"/>
    <w:rsid w:val="002372F0"/>
    <w:rsid w:val="002374C5"/>
    <w:rsid w:val="00250099"/>
    <w:rsid w:val="0025293B"/>
    <w:rsid w:val="00253003"/>
    <w:rsid w:val="00256E4B"/>
    <w:rsid w:val="0026674F"/>
    <w:rsid w:val="002732F5"/>
    <w:rsid w:val="0027366F"/>
    <w:rsid w:val="0027641E"/>
    <w:rsid w:val="00291F22"/>
    <w:rsid w:val="002A00A5"/>
    <w:rsid w:val="002A4815"/>
    <w:rsid w:val="002B3D3B"/>
    <w:rsid w:val="002B7203"/>
    <w:rsid w:val="002B7821"/>
    <w:rsid w:val="002D2D04"/>
    <w:rsid w:val="002D51FF"/>
    <w:rsid w:val="002E00B2"/>
    <w:rsid w:val="002E6063"/>
    <w:rsid w:val="002F1D9C"/>
    <w:rsid w:val="002F269A"/>
    <w:rsid w:val="002F2F98"/>
    <w:rsid w:val="002F66B7"/>
    <w:rsid w:val="00311786"/>
    <w:rsid w:val="003133CF"/>
    <w:rsid w:val="00320418"/>
    <w:rsid w:val="003210C1"/>
    <w:rsid w:val="00325333"/>
    <w:rsid w:val="00334873"/>
    <w:rsid w:val="003374A8"/>
    <w:rsid w:val="003426DD"/>
    <w:rsid w:val="00343039"/>
    <w:rsid w:val="00343D64"/>
    <w:rsid w:val="00356115"/>
    <w:rsid w:val="003600DE"/>
    <w:rsid w:val="00361D16"/>
    <w:rsid w:val="00366720"/>
    <w:rsid w:val="00370945"/>
    <w:rsid w:val="00371757"/>
    <w:rsid w:val="00373D11"/>
    <w:rsid w:val="003749B7"/>
    <w:rsid w:val="00381B86"/>
    <w:rsid w:val="00382A65"/>
    <w:rsid w:val="00387810"/>
    <w:rsid w:val="003906F2"/>
    <w:rsid w:val="003B155C"/>
    <w:rsid w:val="003B6C5F"/>
    <w:rsid w:val="003B70E3"/>
    <w:rsid w:val="003B7328"/>
    <w:rsid w:val="003C4EB3"/>
    <w:rsid w:val="003C4F6E"/>
    <w:rsid w:val="003D021D"/>
    <w:rsid w:val="003D0A3F"/>
    <w:rsid w:val="003D682A"/>
    <w:rsid w:val="003E00D1"/>
    <w:rsid w:val="003E0E54"/>
    <w:rsid w:val="003E0FB7"/>
    <w:rsid w:val="003E3052"/>
    <w:rsid w:val="003E468F"/>
    <w:rsid w:val="003E496F"/>
    <w:rsid w:val="003E5BAD"/>
    <w:rsid w:val="003E5F68"/>
    <w:rsid w:val="003E7AAB"/>
    <w:rsid w:val="0040435D"/>
    <w:rsid w:val="00404489"/>
    <w:rsid w:val="004102DC"/>
    <w:rsid w:val="00411D79"/>
    <w:rsid w:val="00414179"/>
    <w:rsid w:val="00414926"/>
    <w:rsid w:val="004155E7"/>
    <w:rsid w:val="00424096"/>
    <w:rsid w:val="004249FC"/>
    <w:rsid w:val="00430C5C"/>
    <w:rsid w:val="00432FEE"/>
    <w:rsid w:val="004336FB"/>
    <w:rsid w:val="004348A3"/>
    <w:rsid w:val="00436C04"/>
    <w:rsid w:val="004422A3"/>
    <w:rsid w:val="00445B72"/>
    <w:rsid w:val="00450068"/>
    <w:rsid w:val="00450489"/>
    <w:rsid w:val="00451600"/>
    <w:rsid w:val="00456D32"/>
    <w:rsid w:val="0045704A"/>
    <w:rsid w:val="0046497F"/>
    <w:rsid w:val="00467FBE"/>
    <w:rsid w:val="00482018"/>
    <w:rsid w:val="00485D83"/>
    <w:rsid w:val="004956BF"/>
    <w:rsid w:val="00496E1E"/>
    <w:rsid w:val="0049705D"/>
    <w:rsid w:val="004A5D61"/>
    <w:rsid w:val="004A63F2"/>
    <w:rsid w:val="004A67CB"/>
    <w:rsid w:val="004B33CE"/>
    <w:rsid w:val="004C0C26"/>
    <w:rsid w:val="004C3638"/>
    <w:rsid w:val="004C3861"/>
    <w:rsid w:val="004C400A"/>
    <w:rsid w:val="004C552A"/>
    <w:rsid w:val="004D202F"/>
    <w:rsid w:val="004D2571"/>
    <w:rsid w:val="004D5CD8"/>
    <w:rsid w:val="004D6063"/>
    <w:rsid w:val="004E1EC2"/>
    <w:rsid w:val="004E3492"/>
    <w:rsid w:val="004E3CB8"/>
    <w:rsid w:val="004E4381"/>
    <w:rsid w:val="004E6EBA"/>
    <w:rsid w:val="004E7E65"/>
    <w:rsid w:val="004F0CC1"/>
    <w:rsid w:val="0050543A"/>
    <w:rsid w:val="00506A3A"/>
    <w:rsid w:val="005307D8"/>
    <w:rsid w:val="005368C2"/>
    <w:rsid w:val="00537602"/>
    <w:rsid w:val="00540EE2"/>
    <w:rsid w:val="005430A2"/>
    <w:rsid w:val="00544C3D"/>
    <w:rsid w:val="00553D38"/>
    <w:rsid w:val="00562F02"/>
    <w:rsid w:val="0056651F"/>
    <w:rsid w:val="00567979"/>
    <w:rsid w:val="00572799"/>
    <w:rsid w:val="00575D96"/>
    <w:rsid w:val="00581915"/>
    <w:rsid w:val="005850DA"/>
    <w:rsid w:val="00590E03"/>
    <w:rsid w:val="00593F6D"/>
    <w:rsid w:val="005A13F2"/>
    <w:rsid w:val="005A6139"/>
    <w:rsid w:val="005B6D71"/>
    <w:rsid w:val="005C14D6"/>
    <w:rsid w:val="005C63D9"/>
    <w:rsid w:val="005D0ACB"/>
    <w:rsid w:val="005D301E"/>
    <w:rsid w:val="005D5D0D"/>
    <w:rsid w:val="005E2A26"/>
    <w:rsid w:val="005F1E9D"/>
    <w:rsid w:val="005F2C32"/>
    <w:rsid w:val="005F3CBF"/>
    <w:rsid w:val="00601A1F"/>
    <w:rsid w:val="006044C4"/>
    <w:rsid w:val="00605D81"/>
    <w:rsid w:val="00606AAB"/>
    <w:rsid w:val="00610BE8"/>
    <w:rsid w:val="00613571"/>
    <w:rsid w:val="00614F01"/>
    <w:rsid w:val="00617536"/>
    <w:rsid w:val="00617CAB"/>
    <w:rsid w:val="00624A13"/>
    <w:rsid w:val="00626749"/>
    <w:rsid w:val="00626890"/>
    <w:rsid w:val="00627081"/>
    <w:rsid w:val="00627EEC"/>
    <w:rsid w:val="00630FEF"/>
    <w:rsid w:val="00634767"/>
    <w:rsid w:val="00635ADB"/>
    <w:rsid w:val="00652F9D"/>
    <w:rsid w:val="00653FA3"/>
    <w:rsid w:val="00654E3E"/>
    <w:rsid w:val="0065544B"/>
    <w:rsid w:val="00655658"/>
    <w:rsid w:val="006560B3"/>
    <w:rsid w:val="00656D17"/>
    <w:rsid w:val="006619DF"/>
    <w:rsid w:val="00666695"/>
    <w:rsid w:val="006735CA"/>
    <w:rsid w:val="0067501F"/>
    <w:rsid w:val="00676A14"/>
    <w:rsid w:val="006815F6"/>
    <w:rsid w:val="00684FCB"/>
    <w:rsid w:val="006852FF"/>
    <w:rsid w:val="00686994"/>
    <w:rsid w:val="00693C7F"/>
    <w:rsid w:val="006A18BC"/>
    <w:rsid w:val="006A6C1C"/>
    <w:rsid w:val="006B0BFA"/>
    <w:rsid w:val="006B282E"/>
    <w:rsid w:val="006B3126"/>
    <w:rsid w:val="006B4E05"/>
    <w:rsid w:val="006C2351"/>
    <w:rsid w:val="006C7359"/>
    <w:rsid w:val="006C79C2"/>
    <w:rsid w:val="006D0BB9"/>
    <w:rsid w:val="006D253C"/>
    <w:rsid w:val="006D37D9"/>
    <w:rsid w:val="006D38A1"/>
    <w:rsid w:val="006D4895"/>
    <w:rsid w:val="006D5BE5"/>
    <w:rsid w:val="006D6120"/>
    <w:rsid w:val="006E033C"/>
    <w:rsid w:val="006E0F2B"/>
    <w:rsid w:val="006E2D05"/>
    <w:rsid w:val="006E427D"/>
    <w:rsid w:val="006E6CF3"/>
    <w:rsid w:val="006F3E98"/>
    <w:rsid w:val="00700215"/>
    <w:rsid w:val="00700AC7"/>
    <w:rsid w:val="00705EB0"/>
    <w:rsid w:val="007170DC"/>
    <w:rsid w:val="00727CA2"/>
    <w:rsid w:val="00730BAB"/>
    <w:rsid w:val="00740E0F"/>
    <w:rsid w:val="00741B92"/>
    <w:rsid w:val="00743A7F"/>
    <w:rsid w:val="00752FE3"/>
    <w:rsid w:val="00755C72"/>
    <w:rsid w:val="007652CA"/>
    <w:rsid w:val="00765BB5"/>
    <w:rsid w:val="00766372"/>
    <w:rsid w:val="00774112"/>
    <w:rsid w:val="00780087"/>
    <w:rsid w:val="0078528B"/>
    <w:rsid w:val="0079199A"/>
    <w:rsid w:val="00791C90"/>
    <w:rsid w:val="00796CB0"/>
    <w:rsid w:val="007A58CC"/>
    <w:rsid w:val="007A61EC"/>
    <w:rsid w:val="007B1D44"/>
    <w:rsid w:val="007C3BA6"/>
    <w:rsid w:val="007C6EB3"/>
    <w:rsid w:val="007E2C4A"/>
    <w:rsid w:val="007E3B29"/>
    <w:rsid w:val="007E5D2D"/>
    <w:rsid w:val="007F01A1"/>
    <w:rsid w:val="007F0F00"/>
    <w:rsid w:val="007F6F31"/>
    <w:rsid w:val="007F6F5A"/>
    <w:rsid w:val="00805472"/>
    <w:rsid w:val="008173E6"/>
    <w:rsid w:val="008250E8"/>
    <w:rsid w:val="0082764B"/>
    <w:rsid w:val="00832E96"/>
    <w:rsid w:val="008357BE"/>
    <w:rsid w:val="00850C85"/>
    <w:rsid w:val="00851FB3"/>
    <w:rsid w:val="00852038"/>
    <w:rsid w:val="008531A1"/>
    <w:rsid w:val="00864143"/>
    <w:rsid w:val="00867818"/>
    <w:rsid w:val="00867D39"/>
    <w:rsid w:val="0087459D"/>
    <w:rsid w:val="00875C98"/>
    <w:rsid w:val="00876B28"/>
    <w:rsid w:val="00877FF3"/>
    <w:rsid w:val="00883F82"/>
    <w:rsid w:val="008843FD"/>
    <w:rsid w:val="00884461"/>
    <w:rsid w:val="0089176F"/>
    <w:rsid w:val="00891A66"/>
    <w:rsid w:val="008946F3"/>
    <w:rsid w:val="008A0C54"/>
    <w:rsid w:val="008A4F4D"/>
    <w:rsid w:val="008A7639"/>
    <w:rsid w:val="008B19CD"/>
    <w:rsid w:val="008B2830"/>
    <w:rsid w:val="008B73B4"/>
    <w:rsid w:val="008B7D3C"/>
    <w:rsid w:val="008C1D19"/>
    <w:rsid w:val="008C21EB"/>
    <w:rsid w:val="008C275B"/>
    <w:rsid w:val="008C423D"/>
    <w:rsid w:val="008C5CDF"/>
    <w:rsid w:val="008C78DA"/>
    <w:rsid w:val="008D24BA"/>
    <w:rsid w:val="008D31EE"/>
    <w:rsid w:val="008D6FBA"/>
    <w:rsid w:val="008D7108"/>
    <w:rsid w:val="008D714E"/>
    <w:rsid w:val="008E28EA"/>
    <w:rsid w:val="008E3D4F"/>
    <w:rsid w:val="008E7F75"/>
    <w:rsid w:val="008F364E"/>
    <w:rsid w:val="008F39E7"/>
    <w:rsid w:val="008F4B40"/>
    <w:rsid w:val="008F769E"/>
    <w:rsid w:val="0090265D"/>
    <w:rsid w:val="009037A0"/>
    <w:rsid w:val="00903949"/>
    <w:rsid w:val="009039F4"/>
    <w:rsid w:val="00904A09"/>
    <w:rsid w:val="00905EA9"/>
    <w:rsid w:val="00907F5D"/>
    <w:rsid w:val="00910C11"/>
    <w:rsid w:val="009132BC"/>
    <w:rsid w:val="009165DE"/>
    <w:rsid w:val="009177CD"/>
    <w:rsid w:val="00924422"/>
    <w:rsid w:val="009268D7"/>
    <w:rsid w:val="00940ED1"/>
    <w:rsid w:val="00942ADF"/>
    <w:rsid w:val="009443FC"/>
    <w:rsid w:val="0095006B"/>
    <w:rsid w:val="00955446"/>
    <w:rsid w:val="00957446"/>
    <w:rsid w:val="00961315"/>
    <w:rsid w:val="00962AEA"/>
    <w:rsid w:val="00965183"/>
    <w:rsid w:val="009760BB"/>
    <w:rsid w:val="00977DDB"/>
    <w:rsid w:val="00981A84"/>
    <w:rsid w:val="0098592A"/>
    <w:rsid w:val="009859FA"/>
    <w:rsid w:val="00987D42"/>
    <w:rsid w:val="009A048E"/>
    <w:rsid w:val="009B059E"/>
    <w:rsid w:val="009B4699"/>
    <w:rsid w:val="009B52BF"/>
    <w:rsid w:val="009B6772"/>
    <w:rsid w:val="009B7313"/>
    <w:rsid w:val="009C2FAE"/>
    <w:rsid w:val="009C42FC"/>
    <w:rsid w:val="009C5896"/>
    <w:rsid w:val="009D4084"/>
    <w:rsid w:val="009D7ACB"/>
    <w:rsid w:val="009E407C"/>
    <w:rsid w:val="009F142D"/>
    <w:rsid w:val="00A01459"/>
    <w:rsid w:val="00A02864"/>
    <w:rsid w:val="00A03C8E"/>
    <w:rsid w:val="00A04BA2"/>
    <w:rsid w:val="00A05308"/>
    <w:rsid w:val="00A07C97"/>
    <w:rsid w:val="00A11950"/>
    <w:rsid w:val="00A17000"/>
    <w:rsid w:val="00A172C7"/>
    <w:rsid w:val="00A22D46"/>
    <w:rsid w:val="00A2322D"/>
    <w:rsid w:val="00A24E75"/>
    <w:rsid w:val="00A311DB"/>
    <w:rsid w:val="00A432C4"/>
    <w:rsid w:val="00A43610"/>
    <w:rsid w:val="00A43AAE"/>
    <w:rsid w:val="00A52E84"/>
    <w:rsid w:val="00A57C32"/>
    <w:rsid w:val="00A57C59"/>
    <w:rsid w:val="00A60C14"/>
    <w:rsid w:val="00A67349"/>
    <w:rsid w:val="00A70749"/>
    <w:rsid w:val="00A72C8B"/>
    <w:rsid w:val="00A74D70"/>
    <w:rsid w:val="00A76DAA"/>
    <w:rsid w:val="00A82CBF"/>
    <w:rsid w:val="00A87561"/>
    <w:rsid w:val="00A919C5"/>
    <w:rsid w:val="00A92A2A"/>
    <w:rsid w:val="00A94625"/>
    <w:rsid w:val="00AB0D64"/>
    <w:rsid w:val="00AB2399"/>
    <w:rsid w:val="00AB3310"/>
    <w:rsid w:val="00AB4E77"/>
    <w:rsid w:val="00AB73FD"/>
    <w:rsid w:val="00AC146B"/>
    <w:rsid w:val="00AC22DC"/>
    <w:rsid w:val="00AC37B9"/>
    <w:rsid w:val="00AC3B03"/>
    <w:rsid w:val="00AD529A"/>
    <w:rsid w:val="00AD60EA"/>
    <w:rsid w:val="00AD73F5"/>
    <w:rsid w:val="00AE28F8"/>
    <w:rsid w:val="00AE3D49"/>
    <w:rsid w:val="00AE5E13"/>
    <w:rsid w:val="00AE6EA7"/>
    <w:rsid w:val="00AE715F"/>
    <w:rsid w:val="00AF1096"/>
    <w:rsid w:val="00AF1D97"/>
    <w:rsid w:val="00AF3E69"/>
    <w:rsid w:val="00AF4F14"/>
    <w:rsid w:val="00AF71B6"/>
    <w:rsid w:val="00B01ED0"/>
    <w:rsid w:val="00B02FAD"/>
    <w:rsid w:val="00B04D38"/>
    <w:rsid w:val="00B05A64"/>
    <w:rsid w:val="00B067D9"/>
    <w:rsid w:val="00B0711F"/>
    <w:rsid w:val="00B07761"/>
    <w:rsid w:val="00B10810"/>
    <w:rsid w:val="00B202E0"/>
    <w:rsid w:val="00B232D8"/>
    <w:rsid w:val="00B33B9F"/>
    <w:rsid w:val="00B3691B"/>
    <w:rsid w:val="00B472A9"/>
    <w:rsid w:val="00B474BD"/>
    <w:rsid w:val="00B47779"/>
    <w:rsid w:val="00B64284"/>
    <w:rsid w:val="00B658B7"/>
    <w:rsid w:val="00B7243F"/>
    <w:rsid w:val="00B7496F"/>
    <w:rsid w:val="00B752C2"/>
    <w:rsid w:val="00B7656E"/>
    <w:rsid w:val="00B910DC"/>
    <w:rsid w:val="00B93C83"/>
    <w:rsid w:val="00B9574D"/>
    <w:rsid w:val="00BA2BE9"/>
    <w:rsid w:val="00BA67B9"/>
    <w:rsid w:val="00BB0E5D"/>
    <w:rsid w:val="00BB46C3"/>
    <w:rsid w:val="00BB7418"/>
    <w:rsid w:val="00BC131C"/>
    <w:rsid w:val="00BC21B1"/>
    <w:rsid w:val="00BC2E09"/>
    <w:rsid w:val="00BC6CD9"/>
    <w:rsid w:val="00BD551B"/>
    <w:rsid w:val="00BD78B2"/>
    <w:rsid w:val="00BE65B9"/>
    <w:rsid w:val="00BE7EBA"/>
    <w:rsid w:val="00C071BC"/>
    <w:rsid w:val="00C07ED3"/>
    <w:rsid w:val="00C1760E"/>
    <w:rsid w:val="00C23BAD"/>
    <w:rsid w:val="00C2448E"/>
    <w:rsid w:val="00C264D5"/>
    <w:rsid w:val="00C351A5"/>
    <w:rsid w:val="00C36830"/>
    <w:rsid w:val="00C43336"/>
    <w:rsid w:val="00C4445E"/>
    <w:rsid w:val="00C45DE8"/>
    <w:rsid w:val="00C51C8A"/>
    <w:rsid w:val="00C520CC"/>
    <w:rsid w:val="00C53E90"/>
    <w:rsid w:val="00C61B81"/>
    <w:rsid w:val="00C62B22"/>
    <w:rsid w:val="00C63907"/>
    <w:rsid w:val="00C6468A"/>
    <w:rsid w:val="00C64827"/>
    <w:rsid w:val="00C64D29"/>
    <w:rsid w:val="00C66B69"/>
    <w:rsid w:val="00C80EE0"/>
    <w:rsid w:val="00C8228E"/>
    <w:rsid w:val="00C82B55"/>
    <w:rsid w:val="00C8579B"/>
    <w:rsid w:val="00C95A7A"/>
    <w:rsid w:val="00C96B6B"/>
    <w:rsid w:val="00CA5300"/>
    <w:rsid w:val="00CA6819"/>
    <w:rsid w:val="00CB0604"/>
    <w:rsid w:val="00CB4F22"/>
    <w:rsid w:val="00CB4FC4"/>
    <w:rsid w:val="00CC1AD3"/>
    <w:rsid w:val="00CD5350"/>
    <w:rsid w:val="00CD5EF1"/>
    <w:rsid w:val="00CD73CC"/>
    <w:rsid w:val="00CE142B"/>
    <w:rsid w:val="00CE2C69"/>
    <w:rsid w:val="00CE36C0"/>
    <w:rsid w:val="00CE44B7"/>
    <w:rsid w:val="00CE5998"/>
    <w:rsid w:val="00CF5AFC"/>
    <w:rsid w:val="00CF6BAC"/>
    <w:rsid w:val="00D055CF"/>
    <w:rsid w:val="00D10DC0"/>
    <w:rsid w:val="00D1380A"/>
    <w:rsid w:val="00D21DE1"/>
    <w:rsid w:val="00D23E87"/>
    <w:rsid w:val="00D26DC6"/>
    <w:rsid w:val="00D334B4"/>
    <w:rsid w:val="00D34584"/>
    <w:rsid w:val="00D346C8"/>
    <w:rsid w:val="00D37F69"/>
    <w:rsid w:val="00D5385F"/>
    <w:rsid w:val="00D574FC"/>
    <w:rsid w:val="00D577F8"/>
    <w:rsid w:val="00D60003"/>
    <w:rsid w:val="00D6006F"/>
    <w:rsid w:val="00D64A45"/>
    <w:rsid w:val="00D76D72"/>
    <w:rsid w:val="00D82998"/>
    <w:rsid w:val="00D97881"/>
    <w:rsid w:val="00DA73F8"/>
    <w:rsid w:val="00DA7770"/>
    <w:rsid w:val="00DB38CB"/>
    <w:rsid w:val="00DB6687"/>
    <w:rsid w:val="00DC5BC1"/>
    <w:rsid w:val="00DD0479"/>
    <w:rsid w:val="00DD0B87"/>
    <w:rsid w:val="00DD2489"/>
    <w:rsid w:val="00DD6446"/>
    <w:rsid w:val="00DE02CB"/>
    <w:rsid w:val="00DE460F"/>
    <w:rsid w:val="00DE55DC"/>
    <w:rsid w:val="00DF0958"/>
    <w:rsid w:val="00DF2002"/>
    <w:rsid w:val="00DF550A"/>
    <w:rsid w:val="00DF5866"/>
    <w:rsid w:val="00DF62AF"/>
    <w:rsid w:val="00E03E31"/>
    <w:rsid w:val="00E0539A"/>
    <w:rsid w:val="00E10F9C"/>
    <w:rsid w:val="00E1278B"/>
    <w:rsid w:val="00E13EF3"/>
    <w:rsid w:val="00E17113"/>
    <w:rsid w:val="00E17BE6"/>
    <w:rsid w:val="00E21498"/>
    <w:rsid w:val="00E279F8"/>
    <w:rsid w:val="00E310B5"/>
    <w:rsid w:val="00E33749"/>
    <w:rsid w:val="00E34511"/>
    <w:rsid w:val="00E41F6A"/>
    <w:rsid w:val="00E438BF"/>
    <w:rsid w:val="00E46DA8"/>
    <w:rsid w:val="00E5064B"/>
    <w:rsid w:val="00E5515D"/>
    <w:rsid w:val="00E60C29"/>
    <w:rsid w:val="00E62DC1"/>
    <w:rsid w:val="00E63EEA"/>
    <w:rsid w:val="00E64086"/>
    <w:rsid w:val="00E65963"/>
    <w:rsid w:val="00E7212A"/>
    <w:rsid w:val="00E7288A"/>
    <w:rsid w:val="00E80392"/>
    <w:rsid w:val="00E81E48"/>
    <w:rsid w:val="00E83368"/>
    <w:rsid w:val="00E840EE"/>
    <w:rsid w:val="00E90769"/>
    <w:rsid w:val="00EA1183"/>
    <w:rsid w:val="00EA1E1E"/>
    <w:rsid w:val="00EA5CB3"/>
    <w:rsid w:val="00EB6850"/>
    <w:rsid w:val="00EC1863"/>
    <w:rsid w:val="00EC4DF7"/>
    <w:rsid w:val="00ED4D39"/>
    <w:rsid w:val="00EE7CA3"/>
    <w:rsid w:val="00EF12FA"/>
    <w:rsid w:val="00EF3785"/>
    <w:rsid w:val="00EF64B3"/>
    <w:rsid w:val="00F01E91"/>
    <w:rsid w:val="00F04FDA"/>
    <w:rsid w:val="00F06CC0"/>
    <w:rsid w:val="00F105E6"/>
    <w:rsid w:val="00F10C86"/>
    <w:rsid w:val="00F117F0"/>
    <w:rsid w:val="00F227BB"/>
    <w:rsid w:val="00F330A8"/>
    <w:rsid w:val="00F43BE5"/>
    <w:rsid w:val="00F53E43"/>
    <w:rsid w:val="00F5453A"/>
    <w:rsid w:val="00F60636"/>
    <w:rsid w:val="00F62574"/>
    <w:rsid w:val="00F6451B"/>
    <w:rsid w:val="00F654FF"/>
    <w:rsid w:val="00F73EB8"/>
    <w:rsid w:val="00F80F13"/>
    <w:rsid w:val="00F85170"/>
    <w:rsid w:val="00F86F64"/>
    <w:rsid w:val="00F9193B"/>
    <w:rsid w:val="00F97F10"/>
    <w:rsid w:val="00FA082A"/>
    <w:rsid w:val="00FA4B59"/>
    <w:rsid w:val="00FA58EE"/>
    <w:rsid w:val="00FB3C36"/>
    <w:rsid w:val="00FB4A86"/>
    <w:rsid w:val="00FB4CE2"/>
    <w:rsid w:val="00FB64CA"/>
    <w:rsid w:val="00FB697D"/>
    <w:rsid w:val="00FB7CA7"/>
    <w:rsid w:val="00FC06DB"/>
    <w:rsid w:val="00FC300A"/>
    <w:rsid w:val="00FD00A0"/>
    <w:rsid w:val="00FD7799"/>
    <w:rsid w:val="00FE1270"/>
    <w:rsid w:val="00FE14E4"/>
    <w:rsid w:val="00FE6323"/>
    <w:rsid w:val="00FE77E6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semiHidden/>
    <w:unhideWhenUsed/>
    <w:rsid w:val="00152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2F11"/>
    <w:rPr>
      <w:rFonts w:ascii="Segoe UI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411D79"/>
    <w:rPr>
      <w:sz w:val="24"/>
      <w:szCs w:val="24"/>
      <w:lang w:val="es-ES" w:eastAsia="ar-SA"/>
    </w:rPr>
  </w:style>
  <w:style w:type="paragraph" w:customStyle="1" w:styleId="Default">
    <w:name w:val="Default"/>
    <w:rsid w:val="00343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CF6B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6B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6BAC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6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6BAC"/>
    <w:rPr>
      <w:b/>
      <w:bCs/>
      <w:lang w:val="es-ES" w:eastAsia="ar-SA"/>
    </w:rPr>
  </w:style>
  <w:style w:type="table" w:customStyle="1" w:styleId="TableGrid">
    <w:name w:val="TableGrid"/>
    <w:rsid w:val="00F06CC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faros@poder-judicial.go.cr" TargetMode="External"/><Relationship Id="rId13" Type="http://schemas.openxmlformats.org/officeDocument/2006/relationships/hyperlink" Target="mailto:licitaciones@poder-judicial.go.c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amorgan@poder-judicial.go.cr" TargetMode="External"/><Relationship Id="rId12" Type="http://schemas.openxmlformats.org/officeDocument/2006/relationships/hyperlink" Target="mailto:szeledon@poder-judicial.go.c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valverdech@poder-judicial.go.c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veeduria.poder-judicial.go.cr/index.php/contratacion-publica/guias-y-procedimientos-para-contratacion-publica" TargetMode="External"/><Relationship Id="rId10" Type="http://schemas.openxmlformats.org/officeDocument/2006/relationships/hyperlink" Target="mailto:ychavesl@poder-judicial.go.c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castroj@poder-judicial.go.cr" TargetMode="External"/><Relationship Id="rId14" Type="http://schemas.openxmlformats.org/officeDocument/2006/relationships/hyperlink" Target="mailto:szeledon@Poder-Judicial.go.cr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C3735387838F41A7653A073F5E8546" ma:contentTypeVersion="13" ma:contentTypeDescription="Crear nuevo documento." ma:contentTypeScope="" ma:versionID="4efd179b4b7c81be62f1ecfde2e07296">
  <xsd:schema xmlns:xsd="http://www.w3.org/2001/XMLSchema" xmlns:xs="http://www.w3.org/2001/XMLSchema" xmlns:p="http://schemas.microsoft.com/office/2006/metadata/properties" xmlns:ns2="c473d7e0-f710-41ea-b518-f01e04fda409" xmlns:ns3="770ba3f6-bdcb-4c55-963d-3fe2901bd09b" targetNamespace="http://schemas.microsoft.com/office/2006/metadata/properties" ma:root="true" ma:fieldsID="8f56d403584a476153bdde2ce3ef99cf" ns2:_="" ns3:_="">
    <xsd:import namespace="c473d7e0-f710-41ea-b518-f01e04fda409"/>
    <xsd:import namespace="770ba3f6-bdcb-4c55-963d-3fe2901bd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d7e0-f710-41ea-b518-f01e04fd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a3f6-bdcb-4c55-963d-3fe2901bd0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db095-faa9-4ddb-ac36-b99a85b9a6c3}" ma:internalName="TaxCatchAll" ma:showField="CatchAllData" ma:web="770ba3f6-bdcb-4c55-963d-3fe2901bd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ba3f6-bdcb-4c55-963d-3fe2901bd09b" xsi:nil="true"/>
    <lcf76f155ced4ddcb4097134ff3c332f xmlns="c473d7e0-f710-41ea-b518-f01e04fda4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8A0D28-9B97-41B4-B8FF-593318C04DAD}"/>
</file>

<file path=customXml/itemProps2.xml><?xml version="1.0" encoding="utf-8"?>
<ds:datastoreItem xmlns:ds="http://schemas.openxmlformats.org/officeDocument/2006/customXml" ds:itemID="{E5FCBE80-DEA9-4A0D-8E4A-5FC74F861A51}"/>
</file>

<file path=customXml/itemProps3.xml><?xml version="1.0" encoding="utf-8"?>
<ds:datastoreItem xmlns:ds="http://schemas.openxmlformats.org/officeDocument/2006/customXml" ds:itemID="{C3C3D074-50A2-4458-AAAB-25E7560672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1171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Sonia Zeledón Gutiérrez</cp:lastModifiedBy>
  <cp:revision>18</cp:revision>
  <cp:lastPrinted>2024-01-23T19:04:00Z</cp:lastPrinted>
  <dcterms:created xsi:type="dcterms:W3CDTF">2024-01-22T20:04:00Z</dcterms:created>
  <dcterms:modified xsi:type="dcterms:W3CDTF">2024-01-23T19:05:00Z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0x010100E6C3735387838F41A7653A073F5E8546</vt:lpwstr>
  </property>
</Properties>
</file>