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C897" w14:textId="4D1AD6F5" w:rsidR="00652F9D" w:rsidRPr="00B77CE4" w:rsidRDefault="00652F9D" w:rsidP="007F0BF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b/>
          <w:sz w:val="22"/>
          <w:szCs w:val="22"/>
          <w:lang w:val="es-CR"/>
        </w:rPr>
        <w:t xml:space="preserve">CIRCULAR N° </w:t>
      </w:r>
      <w:r w:rsidR="00625690">
        <w:rPr>
          <w:rFonts w:asciiTheme="minorHAnsi" w:hAnsiTheme="minorHAnsi" w:cstheme="minorHAnsi"/>
          <w:b/>
          <w:sz w:val="22"/>
          <w:szCs w:val="22"/>
          <w:lang w:val="es-CR"/>
        </w:rPr>
        <w:t>127</w:t>
      </w:r>
      <w:r w:rsidR="00EA49EC" w:rsidRPr="00305B48">
        <w:rPr>
          <w:rFonts w:asciiTheme="minorHAnsi" w:hAnsiTheme="minorHAnsi" w:cstheme="minorHAnsi"/>
          <w:b/>
          <w:sz w:val="22"/>
          <w:szCs w:val="22"/>
          <w:lang w:val="es-CR"/>
        </w:rPr>
        <w:t>-2</w:t>
      </w:r>
      <w:r w:rsidR="00EA49EC" w:rsidRPr="00B77CE4">
        <w:rPr>
          <w:rFonts w:asciiTheme="minorHAnsi" w:hAnsiTheme="minorHAnsi" w:cstheme="minorHAnsi"/>
          <w:b/>
          <w:sz w:val="22"/>
          <w:szCs w:val="22"/>
          <w:lang w:val="es-CR"/>
        </w:rPr>
        <w:t>02</w:t>
      </w:r>
      <w:r w:rsidR="005E2B69" w:rsidRPr="00B77CE4">
        <w:rPr>
          <w:rFonts w:asciiTheme="minorHAnsi" w:hAnsiTheme="minorHAnsi" w:cstheme="minorHAnsi"/>
          <w:b/>
          <w:sz w:val="22"/>
          <w:szCs w:val="22"/>
          <w:lang w:val="es-CR"/>
        </w:rPr>
        <w:t>3</w:t>
      </w:r>
    </w:p>
    <w:p w14:paraId="698F1F65" w14:textId="77777777" w:rsidR="00652F9D" w:rsidRPr="00B77CE4" w:rsidRDefault="00652F9D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CR"/>
        </w:rPr>
      </w:pPr>
    </w:p>
    <w:p w14:paraId="49A28634" w14:textId="1B898100" w:rsidR="00905EA9" w:rsidRPr="00B77CE4" w:rsidRDefault="00652F9D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b/>
          <w:sz w:val="22"/>
          <w:szCs w:val="22"/>
          <w:lang w:val="es-CR"/>
        </w:rPr>
        <w:t>DE: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</w:r>
      <w:r w:rsidR="009D547C">
        <w:rPr>
          <w:rFonts w:asciiTheme="minorHAnsi" w:hAnsiTheme="minorHAnsi" w:cstheme="minorHAnsi"/>
          <w:sz w:val="22"/>
          <w:szCs w:val="22"/>
          <w:lang w:val="es-CR"/>
        </w:rPr>
        <w:t>Licda. Adriana Esquivel Sanabria</w:t>
      </w:r>
    </w:p>
    <w:p w14:paraId="4C880171" w14:textId="0DE022AD" w:rsidR="00652F9D" w:rsidRPr="00B77CE4" w:rsidRDefault="00905EA9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sz w:val="22"/>
          <w:szCs w:val="22"/>
          <w:lang w:val="es-CR"/>
        </w:rPr>
        <w:t xml:space="preserve">              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  <w:t>Jef</w:t>
      </w:r>
      <w:r w:rsidR="0066013C">
        <w:rPr>
          <w:rFonts w:asciiTheme="minorHAnsi" w:hAnsiTheme="minorHAnsi" w:cstheme="minorHAnsi"/>
          <w:sz w:val="22"/>
          <w:szCs w:val="22"/>
          <w:lang w:val="es-CR"/>
        </w:rPr>
        <w:t>a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 xml:space="preserve"> a.í, Departamento de Proveeduría </w:t>
      </w:r>
    </w:p>
    <w:p w14:paraId="18AC3028" w14:textId="77777777" w:rsidR="00652F9D" w:rsidRPr="00B77CE4" w:rsidRDefault="00652F9D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CR"/>
        </w:rPr>
      </w:pPr>
    </w:p>
    <w:p w14:paraId="20C03BC9" w14:textId="05A7FAC2" w:rsidR="00652F9D" w:rsidRPr="00B77CE4" w:rsidRDefault="00652F9D" w:rsidP="00F46259">
      <w:pPr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b/>
          <w:sz w:val="22"/>
          <w:szCs w:val="22"/>
          <w:lang w:val="es-CR"/>
        </w:rPr>
        <w:t>PARA: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  <w:t xml:space="preserve">Administradores de Centros de Responsabilidad, Centros Gestores y </w:t>
      </w:r>
      <w:r w:rsidR="00593F6D" w:rsidRPr="00B77CE4">
        <w:rPr>
          <w:rFonts w:asciiTheme="minorHAnsi" w:hAnsiTheme="minorHAnsi" w:cstheme="minorHAnsi"/>
          <w:sz w:val="22"/>
          <w:szCs w:val="22"/>
          <w:lang w:val="es-CR"/>
        </w:rPr>
        <w:t xml:space="preserve">personas 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>usuari</w:t>
      </w:r>
      <w:r w:rsidR="00593F6D" w:rsidRPr="00B77CE4">
        <w:rPr>
          <w:rFonts w:asciiTheme="minorHAnsi" w:hAnsiTheme="minorHAnsi" w:cstheme="minorHAnsi"/>
          <w:sz w:val="22"/>
          <w:szCs w:val="22"/>
          <w:lang w:val="es-CR"/>
        </w:rPr>
        <w:t>a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 xml:space="preserve">s en general que </w:t>
      </w:r>
      <w:r w:rsidR="00826184">
        <w:rPr>
          <w:rFonts w:asciiTheme="minorHAnsi" w:hAnsiTheme="minorHAnsi" w:cstheme="minorHAnsi"/>
          <w:sz w:val="22"/>
          <w:szCs w:val="22"/>
          <w:lang w:val="es-CR"/>
        </w:rPr>
        <w:t>fungen como administradores de los contratos.</w:t>
      </w:r>
    </w:p>
    <w:p w14:paraId="09C24BEA" w14:textId="77777777" w:rsidR="00652F9D" w:rsidRPr="00B77CE4" w:rsidRDefault="00652F9D" w:rsidP="00F4625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s-CR"/>
        </w:rPr>
      </w:pPr>
    </w:p>
    <w:p w14:paraId="22B13B65" w14:textId="61AC6447" w:rsidR="00652F9D" w:rsidRPr="00B77CE4" w:rsidRDefault="00652F9D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b/>
          <w:sz w:val="22"/>
          <w:szCs w:val="22"/>
          <w:lang w:val="es-CR"/>
        </w:rPr>
        <w:t>ASUNTO: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</w:r>
      <w:r w:rsidR="00FA53DB" w:rsidRPr="00FA53DB">
        <w:rPr>
          <w:rFonts w:asciiTheme="minorHAnsi" w:hAnsiTheme="minorHAnsi" w:cstheme="minorHAnsi"/>
          <w:sz w:val="22"/>
          <w:szCs w:val="22"/>
          <w:lang w:val="es-CR"/>
        </w:rPr>
        <w:t xml:space="preserve">Guía </w:t>
      </w:r>
      <w:r w:rsidR="00625690">
        <w:rPr>
          <w:rFonts w:asciiTheme="minorHAnsi" w:hAnsiTheme="minorHAnsi" w:cstheme="minorHAnsi"/>
          <w:sz w:val="22"/>
          <w:szCs w:val="22"/>
          <w:lang w:val="es-CR"/>
        </w:rPr>
        <w:t>para el trámite del finiquito contractual</w:t>
      </w:r>
      <w:r w:rsidR="00FA53DB">
        <w:rPr>
          <w:rFonts w:asciiTheme="minorHAnsi" w:hAnsiTheme="minorHAnsi" w:cstheme="minorHAnsi"/>
          <w:sz w:val="22"/>
          <w:szCs w:val="22"/>
          <w:lang w:val="es-CR"/>
        </w:rPr>
        <w:t>.</w:t>
      </w:r>
    </w:p>
    <w:p w14:paraId="65F016EB" w14:textId="77777777" w:rsidR="00883F82" w:rsidRPr="00B77CE4" w:rsidRDefault="00883F82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</w:p>
    <w:p w14:paraId="289986CE" w14:textId="14C5DC7A" w:rsidR="00AC37B9" w:rsidRPr="00B77CE4" w:rsidRDefault="00652F9D" w:rsidP="00F46259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b/>
          <w:sz w:val="22"/>
          <w:szCs w:val="22"/>
          <w:lang w:val="es-CR"/>
        </w:rPr>
        <w:t>FECHA: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</w:r>
      <w:r w:rsidR="00BB1DE4">
        <w:rPr>
          <w:rFonts w:asciiTheme="minorHAnsi" w:hAnsiTheme="minorHAnsi" w:cstheme="minorHAnsi"/>
          <w:sz w:val="22"/>
          <w:szCs w:val="22"/>
          <w:lang w:val="es-CR"/>
        </w:rPr>
        <w:t>28 de julio</w:t>
      </w:r>
      <w:r w:rsidR="00CD0C74" w:rsidRPr="00B77CE4">
        <w:rPr>
          <w:rFonts w:asciiTheme="minorHAnsi" w:hAnsiTheme="minorHAnsi" w:cstheme="minorHAnsi"/>
          <w:sz w:val="22"/>
          <w:szCs w:val="22"/>
          <w:lang w:val="es-CR"/>
        </w:rPr>
        <w:t xml:space="preserve"> de 2023 </w:t>
      </w:r>
    </w:p>
    <w:p w14:paraId="0B3D7595" w14:textId="77777777" w:rsidR="00CD0C74" w:rsidRPr="00B77CE4" w:rsidRDefault="00CD0C74" w:rsidP="00F46259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190202" w14:textId="77777777" w:rsidR="00CD0C74" w:rsidRPr="00B77CE4" w:rsidRDefault="00CD0C74" w:rsidP="00F462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2347A" w14:textId="184B8E11" w:rsidR="00C95BE5" w:rsidRDefault="009952AC" w:rsidP="00C95B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7CE4">
        <w:rPr>
          <w:rFonts w:asciiTheme="minorHAnsi" w:hAnsiTheme="minorHAnsi" w:cstheme="minorHAnsi"/>
          <w:sz w:val="22"/>
          <w:szCs w:val="22"/>
        </w:rPr>
        <w:t xml:space="preserve">Estimados compañeros (as) encargados (as) de Centros de Responsabilidad y personas usuarias en general </w:t>
      </w:r>
      <w:r w:rsidR="00DC6F2F" w:rsidRPr="00B77CE4">
        <w:rPr>
          <w:rFonts w:asciiTheme="minorHAnsi" w:hAnsiTheme="minorHAnsi" w:cstheme="minorHAnsi"/>
          <w:sz w:val="22"/>
          <w:szCs w:val="22"/>
          <w:lang w:val="es-CR"/>
        </w:rPr>
        <w:t xml:space="preserve">que </w:t>
      </w:r>
      <w:r w:rsidR="00DC6F2F">
        <w:rPr>
          <w:rFonts w:asciiTheme="minorHAnsi" w:hAnsiTheme="minorHAnsi" w:cstheme="minorHAnsi"/>
          <w:sz w:val="22"/>
          <w:szCs w:val="22"/>
          <w:lang w:val="es-CR"/>
        </w:rPr>
        <w:t>fungen como administradores de los contratos</w:t>
      </w:r>
      <w:r w:rsidRPr="00B77CE4">
        <w:rPr>
          <w:rFonts w:asciiTheme="minorHAnsi" w:hAnsiTheme="minorHAnsi" w:cstheme="minorHAnsi"/>
          <w:sz w:val="22"/>
          <w:szCs w:val="22"/>
        </w:rPr>
        <w:t xml:space="preserve">, </w:t>
      </w:r>
      <w:r w:rsidR="00B06183">
        <w:rPr>
          <w:rFonts w:asciiTheme="minorHAnsi" w:hAnsiTheme="minorHAnsi" w:cstheme="minorHAnsi"/>
          <w:sz w:val="22"/>
          <w:szCs w:val="22"/>
        </w:rPr>
        <w:t>se</w:t>
      </w:r>
      <w:r w:rsidR="00AE5AD8">
        <w:rPr>
          <w:rFonts w:asciiTheme="minorHAnsi" w:hAnsiTheme="minorHAnsi" w:cstheme="minorHAnsi"/>
          <w:sz w:val="22"/>
          <w:szCs w:val="22"/>
        </w:rPr>
        <w:t xml:space="preserve"> informa que </w:t>
      </w:r>
      <w:r w:rsidR="00AE5AD8" w:rsidRPr="00AE5AD8">
        <w:rPr>
          <w:rFonts w:asciiTheme="minorHAnsi" w:hAnsiTheme="minorHAnsi" w:cstheme="minorHAnsi"/>
          <w:sz w:val="22"/>
          <w:szCs w:val="22"/>
        </w:rPr>
        <w:t>la Ley General de Contratación Pública</w:t>
      </w:r>
      <w:r w:rsidR="00B2722D">
        <w:rPr>
          <w:rFonts w:asciiTheme="minorHAnsi" w:hAnsiTheme="minorHAnsi" w:cstheme="minorHAnsi"/>
          <w:sz w:val="22"/>
          <w:szCs w:val="22"/>
        </w:rPr>
        <w:t xml:space="preserve"> en</w:t>
      </w:r>
      <w:r w:rsidR="00191BD6">
        <w:rPr>
          <w:rFonts w:asciiTheme="minorHAnsi" w:hAnsiTheme="minorHAnsi" w:cstheme="minorHAnsi"/>
          <w:sz w:val="22"/>
          <w:szCs w:val="22"/>
        </w:rPr>
        <w:t xml:space="preserve"> el numeral </w:t>
      </w:r>
      <w:r w:rsidR="00593397">
        <w:rPr>
          <w:rFonts w:asciiTheme="minorHAnsi" w:hAnsiTheme="minorHAnsi" w:cstheme="minorHAnsi"/>
          <w:sz w:val="22"/>
          <w:szCs w:val="22"/>
        </w:rPr>
        <w:t>111</w:t>
      </w:r>
      <w:r w:rsidR="009153CB">
        <w:rPr>
          <w:rFonts w:asciiTheme="minorHAnsi" w:hAnsiTheme="minorHAnsi" w:cstheme="minorHAnsi"/>
          <w:sz w:val="22"/>
          <w:szCs w:val="22"/>
        </w:rPr>
        <w:t xml:space="preserve">, así como en el </w:t>
      </w:r>
      <w:r w:rsidR="00593397">
        <w:rPr>
          <w:rFonts w:asciiTheme="minorHAnsi" w:hAnsiTheme="minorHAnsi" w:cstheme="minorHAnsi"/>
          <w:sz w:val="22"/>
          <w:szCs w:val="22"/>
        </w:rPr>
        <w:t>190</w:t>
      </w:r>
      <w:r w:rsidR="00B2722D">
        <w:rPr>
          <w:rFonts w:asciiTheme="minorHAnsi" w:hAnsiTheme="minorHAnsi" w:cstheme="minorHAnsi"/>
          <w:sz w:val="22"/>
          <w:szCs w:val="22"/>
        </w:rPr>
        <w:t xml:space="preserve"> </w:t>
      </w:r>
      <w:r w:rsidR="00176035">
        <w:rPr>
          <w:rFonts w:asciiTheme="minorHAnsi" w:hAnsiTheme="minorHAnsi" w:cstheme="minorHAnsi"/>
          <w:sz w:val="22"/>
          <w:szCs w:val="22"/>
        </w:rPr>
        <w:t>y 2</w:t>
      </w:r>
      <w:r w:rsidR="00D7385B">
        <w:rPr>
          <w:rFonts w:asciiTheme="minorHAnsi" w:hAnsiTheme="minorHAnsi" w:cstheme="minorHAnsi"/>
          <w:sz w:val="22"/>
          <w:szCs w:val="22"/>
        </w:rPr>
        <w:t>91</w:t>
      </w:r>
      <w:r w:rsidR="00150D47">
        <w:rPr>
          <w:rFonts w:asciiTheme="minorHAnsi" w:hAnsiTheme="minorHAnsi" w:cstheme="minorHAnsi"/>
          <w:sz w:val="22"/>
          <w:szCs w:val="22"/>
        </w:rPr>
        <w:t xml:space="preserve"> de </w:t>
      </w:r>
      <w:r w:rsidR="00960BCB">
        <w:rPr>
          <w:rFonts w:asciiTheme="minorHAnsi" w:hAnsiTheme="minorHAnsi" w:cstheme="minorHAnsi"/>
          <w:sz w:val="22"/>
          <w:szCs w:val="22"/>
        </w:rPr>
        <w:t>su Reglamento</w:t>
      </w:r>
      <w:r w:rsidR="00AE5AD8" w:rsidRPr="00AE5AD8">
        <w:rPr>
          <w:rFonts w:asciiTheme="minorHAnsi" w:hAnsiTheme="minorHAnsi" w:cstheme="minorHAnsi"/>
          <w:sz w:val="22"/>
          <w:szCs w:val="22"/>
        </w:rPr>
        <w:t>,</w:t>
      </w:r>
      <w:r w:rsidR="00AE5AD8">
        <w:rPr>
          <w:rFonts w:asciiTheme="minorHAnsi" w:hAnsiTheme="minorHAnsi" w:cstheme="minorHAnsi"/>
          <w:sz w:val="22"/>
          <w:szCs w:val="22"/>
        </w:rPr>
        <w:t xml:space="preserve"> </w:t>
      </w:r>
      <w:r w:rsidR="00EA7F47">
        <w:rPr>
          <w:rFonts w:asciiTheme="minorHAnsi" w:hAnsiTheme="minorHAnsi" w:cstheme="minorHAnsi"/>
          <w:sz w:val="22"/>
          <w:szCs w:val="22"/>
        </w:rPr>
        <w:t xml:space="preserve">establecen </w:t>
      </w:r>
      <w:r w:rsidR="00C95BE5">
        <w:rPr>
          <w:rFonts w:asciiTheme="minorHAnsi" w:hAnsiTheme="minorHAnsi" w:cstheme="minorHAnsi"/>
          <w:sz w:val="22"/>
          <w:szCs w:val="22"/>
        </w:rPr>
        <w:t>que:</w:t>
      </w:r>
    </w:p>
    <w:p w14:paraId="2EDA7489" w14:textId="77777777" w:rsidR="00C95BE5" w:rsidRDefault="00C95BE5" w:rsidP="00C95B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3DFA1A" w14:textId="2E78F0B6" w:rsidR="0063483F" w:rsidRDefault="003D742D" w:rsidP="00273B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3D742D">
        <w:rPr>
          <w:rFonts w:asciiTheme="minorHAnsi" w:hAnsiTheme="minorHAnsi" w:cstheme="minorHAnsi"/>
          <w:sz w:val="22"/>
          <w:szCs w:val="22"/>
        </w:rPr>
        <w:t>n todos contratos de obra</w:t>
      </w:r>
      <w:r w:rsidR="005470B5">
        <w:rPr>
          <w:rFonts w:asciiTheme="minorHAnsi" w:hAnsiTheme="minorHAnsi" w:cstheme="minorHAnsi"/>
          <w:sz w:val="22"/>
          <w:szCs w:val="22"/>
        </w:rPr>
        <w:t xml:space="preserve"> pública</w:t>
      </w:r>
      <w:r w:rsidRPr="003D742D">
        <w:rPr>
          <w:rFonts w:asciiTheme="minorHAnsi" w:hAnsiTheme="minorHAnsi" w:cstheme="minorHAnsi"/>
          <w:sz w:val="22"/>
          <w:szCs w:val="22"/>
        </w:rPr>
        <w:t xml:space="preserve">, </w:t>
      </w:r>
      <w:r w:rsidR="005470B5">
        <w:rPr>
          <w:rFonts w:asciiTheme="minorHAnsi" w:hAnsiTheme="minorHAnsi" w:cstheme="minorHAnsi"/>
          <w:sz w:val="22"/>
          <w:szCs w:val="22"/>
        </w:rPr>
        <w:t xml:space="preserve">en forma obligatoria, </w:t>
      </w:r>
      <w:r w:rsidRPr="003D742D">
        <w:rPr>
          <w:rFonts w:asciiTheme="minorHAnsi" w:hAnsiTheme="minorHAnsi" w:cstheme="minorHAnsi"/>
          <w:sz w:val="22"/>
          <w:szCs w:val="22"/>
        </w:rPr>
        <w:t>las partes deberán suscribir el finiquito correspondiente, el cual deberá realizarse dentro del plazo máximo de un año desde la recepción definitiva de la obra y con el detalle que se estime conveniente.</w:t>
      </w:r>
    </w:p>
    <w:p w14:paraId="1520C4D9" w14:textId="77777777" w:rsidR="003D742D" w:rsidRDefault="003D742D" w:rsidP="00273B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AEF161" w14:textId="2CB5EF00" w:rsidR="00CC49FA" w:rsidRPr="00CC49FA" w:rsidRDefault="005470B5" w:rsidP="00CC49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</w:t>
      </w:r>
      <w:r w:rsidR="00CC49FA" w:rsidRPr="00CC49FA">
        <w:rPr>
          <w:rFonts w:asciiTheme="minorHAnsi" w:hAnsiTheme="minorHAnsi" w:cstheme="minorHAnsi"/>
          <w:sz w:val="22"/>
          <w:szCs w:val="22"/>
        </w:rPr>
        <w:t xml:space="preserve"> los contratos de servicios o suministros de bienes</w:t>
      </w:r>
      <w:r w:rsidR="00354BA9">
        <w:rPr>
          <w:rFonts w:asciiTheme="minorHAnsi" w:hAnsiTheme="minorHAnsi" w:cstheme="minorHAnsi"/>
          <w:sz w:val="22"/>
          <w:szCs w:val="22"/>
        </w:rPr>
        <w:t>, de manera facultativa,</w:t>
      </w:r>
      <w:r w:rsidR="00CC49FA" w:rsidRPr="00CC49FA">
        <w:rPr>
          <w:rFonts w:asciiTheme="minorHAnsi" w:hAnsiTheme="minorHAnsi" w:cstheme="minorHAnsi"/>
          <w:sz w:val="22"/>
          <w:szCs w:val="22"/>
        </w:rPr>
        <w:t xml:space="preserve"> a criterio de la Administración podrán pactarse finiquitos dentro del plazo de seis meses, contados a partir de la recepción definitiva, siendo que en el pliego de condiciones para este tipo de contratos tendrán que disponerse la obligación de realizar el respectivo finiquito y en tal caso, se aplicarán en lo pertinente, los requisitos establecidos en el artículo 190 del RLGCP para el finiquito del contrato de obra pública. </w:t>
      </w:r>
    </w:p>
    <w:p w14:paraId="7C6ED6C0" w14:textId="77777777" w:rsidR="00CC49FA" w:rsidRPr="00CC49FA" w:rsidRDefault="00CC49FA" w:rsidP="00CC49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C4D051" w14:textId="77777777" w:rsidR="00AC7978" w:rsidRDefault="00354BA9" w:rsidP="00CC49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Cabe señalar que, a</w:t>
      </w:r>
      <w:r w:rsidR="00CC49FA" w:rsidRPr="00CC49FA">
        <w:rPr>
          <w:rFonts w:asciiTheme="minorHAnsi" w:hAnsiTheme="minorHAnsi" w:cstheme="minorHAnsi"/>
          <w:sz w:val="22"/>
          <w:szCs w:val="22"/>
        </w:rPr>
        <w:t xml:space="preserve"> pesar de que la normativa permite realizar finiquitos a contratos de servicios o suministros de bienes, de momento y hasta que se establezcan los parámetros correspondientes, por interés institucional, se optará por utilizar esta figura únicamente para </w:t>
      </w:r>
      <w:r w:rsidR="00AC7978">
        <w:rPr>
          <w:rFonts w:asciiTheme="minorHAnsi" w:hAnsiTheme="minorHAnsi" w:cstheme="minorHAnsi"/>
          <w:sz w:val="22"/>
          <w:szCs w:val="22"/>
        </w:rPr>
        <w:t>obra pública.</w:t>
      </w:r>
    </w:p>
    <w:p w14:paraId="02AD3957" w14:textId="0B7873F1" w:rsidR="00CC49FA" w:rsidRDefault="00CC49FA" w:rsidP="00CC49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A9413A" w14:textId="4362E40D" w:rsidR="00CC6933" w:rsidRDefault="00FB2AD0" w:rsidP="00CC49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lo anterior, </w:t>
      </w:r>
      <w:r w:rsidR="001247BD" w:rsidRPr="00BC2FC9">
        <w:rPr>
          <w:rFonts w:asciiTheme="minorHAnsi" w:hAnsiTheme="minorHAnsi" w:cstheme="minorHAnsi"/>
          <w:sz w:val="22"/>
          <w:szCs w:val="22"/>
        </w:rPr>
        <w:t xml:space="preserve">adjunto a esta circular se remite una guía </w:t>
      </w:r>
      <w:r w:rsidR="00502F71">
        <w:rPr>
          <w:rFonts w:asciiTheme="minorHAnsi" w:hAnsiTheme="minorHAnsi" w:cstheme="minorHAnsi"/>
          <w:sz w:val="22"/>
          <w:szCs w:val="22"/>
        </w:rPr>
        <w:t>que brinda</w:t>
      </w:r>
      <w:r w:rsidR="00202EA4" w:rsidRPr="00202EA4">
        <w:rPr>
          <w:rFonts w:asciiTheme="minorHAnsi" w:hAnsiTheme="minorHAnsi" w:cstheme="minorHAnsi"/>
          <w:sz w:val="22"/>
          <w:szCs w:val="22"/>
        </w:rPr>
        <w:t xml:space="preserve"> a las personas </w:t>
      </w:r>
      <w:r w:rsidR="00D52169">
        <w:rPr>
          <w:rFonts w:asciiTheme="minorHAnsi" w:hAnsiTheme="minorHAnsi" w:cstheme="minorHAnsi"/>
          <w:sz w:val="22"/>
          <w:szCs w:val="22"/>
        </w:rPr>
        <w:t>administradoras del contrato</w:t>
      </w:r>
      <w:r w:rsidR="00202EA4" w:rsidRPr="00202EA4">
        <w:rPr>
          <w:rFonts w:asciiTheme="minorHAnsi" w:hAnsiTheme="minorHAnsi" w:cstheme="minorHAnsi"/>
          <w:sz w:val="22"/>
          <w:szCs w:val="22"/>
        </w:rPr>
        <w:t xml:space="preserve">, una orientación sobre </w:t>
      </w:r>
      <w:r w:rsidR="005F756F" w:rsidRPr="005F756F">
        <w:rPr>
          <w:rFonts w:asciiTheme="minorHAnsi" w:hAnsiTheme="minorHAnsi" w:cstheme="minorHAnsi"/>
          <w:sz w:val="22"/>
          <w:szCs w:val="22"/>
        </w:rPr>
        <w:t>el abordaje que deberá</w:t>
      </w:r>
      <w:r w:rsidR="005F756F">
        <w:rPr>
          <w:rFonts w:asciiTheme="minorHAnsi" w:hAnsiTheme="minorHAnsi" w:cstheme="minorHAnsi"/>
          <w:sz w:val="22"/>
          <w:szCs w:val="22"/>
        </w:rPr>
        <w:t>n</w:t>
      </w:r>
      <w:r w:rsidR="005F756F" w:rsidRPr="005F756F">
        <w:rPr>
          <w:rFonts w:asciiTheme="minorHAnsi" w:hAnsiTheme="minorHAnsi" w:cstheme="minorHAnsi"/>
          <w:sz w:val="22"/>
          <w:szCs w:val="22"/>
        </w:rPr>
        <w:t xml:space="preserve"> darle a la utilización de la figura del finiquito contractual en la etapa de ejecución de los procedimientos licitatorios, así como en los eventuales contratos</w:t>
      </w:r>
      <w:r w:rsidR="00202EA4" w:rsidRPr="00202EA4">
        <w:rPr>
          <w:rFonts w:asciiTheme="minorHAnsi" w:hAnsiTheme="minorHAnsi" w:cstheme="minorHAnsi"/>
          <w:sz w:val="22"/>
          <w:szCs w:val="22"/>
        </w:rPr>
        <w:t>.</w:t>
      </w:r>
    </w:p>
    <w:p w14:paraId="4CBA2F42" w14:textId="1250BE44" w:rsidR="000D3C9F" w:rsidRDefault="000D3C9F" w:rsidP="00F4625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05D3163" w14:textId="3BA31627" w:rsidR="00AA1948" w:rsidRDefault="00BD4FC7" w:rsidP="00F4625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D4FC7">
        <w:rPr>
          <w:rFonts w:asciiTheme="minorHAnsi" w:hAnsiTheme="minorHAnsi" w:cstheme="minorHAnsi"/>
          <w:sz w:val="22"/>
          <w:szCs w:val="22"/>
        </w:rPr>
        <w:t xml:space="preserve">Es importante señalar, que los lineamientos que se definen en </w:t>
      </w:r>
      <w:r w:rsidR="00954D17">
        <w:rPr>
          <w:rFonts w:asciiTheme="minorHAnsi" w:hAnsiTheme="minorHAnsi" w:cstheme="minorHAnsi"/>
          <w:sz w:val="22"/>
          <w:szCs w:val="22"/>
        </w:rPr>
        <w:t>esta</w:t>
      </w:r>
      <w:r w:rsidRPr="00BD4FC7">
        <w:rPr>
          <w:rFonts w:asciiTheme="minorHAnsi" w:hAnsiTheme="minorHAnsi" w:cstheme="minorHAnsi"/>
          <w:sz w:val="22"/>
          <w:szCs w:val="22"/>
        </w:rPr>
        <w:t xml:space="preserve"> guía son de acatamiento</w:t>
      </w:r>
      <w:r w:rsidR="008B4D5F">
        <w:rPr>
          <w:rFonts w:asciiTheme="minorHAnsi" w:hAnsiTheme="minorHAnsi" w:cstheme="minorHAnsi"/>
          <w:sz w:val="22"/>
          <w:szCs w:val="22"/>
        </w:rPr>
        <w:t xml:space="preserve"> obligatorio</w:t>
      </w:r>
      <w:r w:rsidRPr="00BD4FC7">
        <w:rPr>
          <w:rFonts w:asciiTheme="minorHAnsi" w:hAnsiTheme="minorHAnsi" w:cstheme="minorHAnsi"/>
          <w:sz w:val="22"/>
          <w:szCs w:val="22"/>
        </w:rPr>
        <w:t>.</w:t>
      </w:r>
    </w:p>
    <w:p w14:paraId="2741A8ED" w14:textId="77777777" w:rsidR="00AA1948" w:rsidRDefault="00AA1948" w:rsidP="00F4625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C3CA456" w14:textId="77777777" w:rsidR="00AA1948" w:rsidRDefault="00AA1948" w:rsidP="00F4625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D6856DA" w14:textId="77777777" w:rsidR="0088534A" w:rsidRDefault="0088534A" w:rsidP="00F4625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7F7D9B6" w14:textId="47A162DD" w:rsidR="00167FB1" w:rsidRPr="00B77CE4" w:rsidRDefault="00516B0E" w:rsidP="00F4625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SZG</w:t>
      </w:r>
      <w:r w:rsidR="0088534A">
        <w:rPr>
          <w:rFonts w:asciiTheme="minorHAnsi" w:hAnsiTheme="minorHAnsi" w:cstheme="minorHAnsi"/>
          <w:sz w:val="16"/>
          <w:szCs w:val="16"/>
        </w:rPr>
        <w:t>/AES</w:t>
      </w:r>
      <w:r w:rsidR="00877557">
        <w:rPr>
          <w:rFonts w:asciiTheme="minorHAnsi" w:hAnsiTheme="minorHAnsi" w:cstheme="minorHAnsi"/>
          <w:sz w:val="16"/>
          <w:szCs w:val="16"/>
        </w:rPr>
        <w:t xml:space="preserve"> </w:t>
      </w:r>
    </w:p>
    <w:sectPr w:rsidR="00167FB1" w:rsidRPr="00B77CE4" w:rsidSect="006D37D9">
      <w:headerReference w:type="default" r:id="rId10"/>
      <w:footerReference w:type="default" r:id="rId11"/>
      <w:footnotePr>
        <w:pos w:val="beneathText"/>
      </w:footnotePr>
      <w:pgSz w:w="12242" w:h="15842" w:code="1"/>
      <w:pgMar w:top="703" w:right="1327" w:bottom="1009" w:left="1276" w:header="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E781" w14:textId="77777777" w:rsidR="00A07622" w:rsidRDefault="00A07622">
      <w:r>
        <w:separator/>
      </w:r>
    </w:p>
  </w:endnote>
  <w:endnote w:type="continuationSeparator" w:id="0">
    <w:p w14:paraId="7C06EB71" w14:textId="77777777" w:rsidR="00A07622" w:rsidRDefault="00A0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FE05" w14:textId="77777777" w:rsidR="002E00B2" w:rsidRDefault="00910C11" w:rsidP="002E00B2">
    <w:pPr>
      <w:pStyle w:val="Piedepgina"/>
      <w:ind w:right="360"/>
      <w:jc w:val="center"/>
      <w:rPr>
        <w:b/>
        <w:i/>
      </w:rPr>
    </w:pPr>
    <w:r w:rsidRPr="00A07C97">
      <w:rPr>
        <w:smallCaps/>
        <w:sz w:val="12"/>
        <w:lang w:val="pt-BR"/>
      </w:rPr>
      <w:t xml:space="preserve">  </w:t>
    </w:r>
  </w:p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482018" w:rsidRPr="00482018" w14:paraId="6BB2AE2B" w14:textId="77777777" w:rsidTr="00482018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99B6820" w14:textId="77777777" w:rsidR="00482018" w:rsidRPr="00482018" w:rsidRDefault="00482018" w:rsidP="00482018">
          <w:pPr>
            <w:suppressAutoHyphens w:val="0"/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Pr="00482018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2295-3121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9F654E4" w14:textId="77777777" w:rsidR="00482018" w:rsidRPr="00482018" w:rsidRDefault="00FA2053" w:rsidP="00482018">
          <w:pPr>
            <w:suppressAutoHyphens w:val="0"/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="00482018"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A236A52" w14:textId="77777777" w:rsidR="00482018" w:rsidRPr="00482018" w:rsidRDefault="00482018" w:rsidP="00482018">
          <w:pPr>
            <w:suppressAutoHyphens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482018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6B054A14" w14:textId="7389163C" w:rsidR="002E00B2" w:rsidRDefault="002E00B2" w:rsidP="002E00B2">
    <w:pPr>
      <w:pStyle w:val="Piedepgina"/>
      <w:ind w:right="360"/>
      <w:jc w:val="center"/>
      <w:rPr>
        <w:b/>
        <w:i/>
      </w:rPr>
    </w:pPr>
  </w:p>
  <w:p w14:paraId="1C32A5FF" w14:textId="17EFF135" w:rsidR="00910C11" w:rsidRDefault="00910C11" w:rsidP="002E00B2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5E16ED52" w14:textId="77777777" w:rsidR="00910C11" w:rsidRDefault="00910C11" w:rsidP="00910C11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</w:p>
  <w:p w14:paraId="309B39C8" w14:textId="77777777" w:rsidR="00910C11" w:rsidRDefault="00910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8E4F" w14:textId="77777777" w:rsidR="00A07622" w:rsidRDefault="00A07622">
      <w:r>
        <w:separator/>
      </w:r>
    </w:p>
  </w:footnote>
  <w:footnote w:type="continuationSeparator" w:id="0">
    <w:p w14:paraId="5752480A" w14:textId="77777777" w:rsidR="00A07622" w:rsidRDefault="00A07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C539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3A5562CC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764D5853" w14:textId="65525578" w:rsidR="002E00B2" w:rsidRDefault="00171EA1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inline distT="0" distB="0" distL="0" distR="0" wp14:anchorId="32034033" wp14:editId="5789C0F7">
          <wp:extent cx="6210300" cy="805180"/>
          <wp:effectExtent l="0" t="0" r="0" b="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712" cy="80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81F3F" w14:textId="1634F521" w:rsidR="002374C5" w:rsidRPr="00A172C7" w:rsidRDefault="00877FF3" w:rsidP="006D37D9">
    <w:pPr>
      <w:ind w:left="-284" w:firstLine="284"/>
      <w:jc w:val="center"/>
      <w:rPr>
        <w:rFonts w:ascii="Arial" w:hAnsi="Arial" w:cs="Arial"/>
        <w:sz w:val="10"/>
      </w:rPr>
    </w:pPr>
    <w:r w:rsidRPr="006F3E9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89535" distR="89535" simplePos="0" relativeHeight="251745792" behindDoc="0" locked="0" layoutInCell="1" allowOverlap="1" wp14:anchorId="45359D1E" wp14:editId="36F1CA7D">
              <wp:simplePos x="0" y="0"/>
              <wp:positionH relativeFrom="page">
                <wp:posOffset>127591</wp:posOffset>
              </wp:positionH>
              <wp:positionV relativeFrom="page">
                <wp:posOffset>5316279</wp:posOffset>
              </wp:positionV>
              <wp:extent cx="563525" cy="2868649"/>
              <wp:effectExtent l="0" t="0" r="0" b="0"/>
              <wp:wrapSquare wrapText="largest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525" cy="286864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5E4F9" w14:textId="587029F1" w:rsidR="002374C5" w:rsidRDefault="002374C5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6205D63E" w14:textId="14F9049C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3032805B" w14:textId="1C72F8EE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01C47C16" w14:textId="69D8FF41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44C54159" w14:textId="77777777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57825828" w14:textId="280AC3FD" w:rsidR="002374C5" w:rsidRDefault="002374C5" w:rsidP="002374C5">
                          <w:pPr>
                            <w:jc w:val="center"/>
                          </w:pPr>
                        </w:p>
                        <w:p w14:paraId="400D8911" w14:textId="5D458EB5" w:rsidR="00676A14" w:rsidRDefault="00676A14" w:rsidP="002374C5">
                          <w:pPr>
                            <w:jc w:val="center"/>
                          </w:pPr>
                        </w:p>
                        <w:p w14:paraId="1A4DB860" w14:textId="441F2017" w:rsidR="00961315" w:rsidRDefault="00961315" w:rsidP="00877FF3"/>
                        <w:p w14:paraId="791EFE06" w14:textId="35042D0F" w:rsidR="008357BE" w:rsidRDefault="008357BE" w:rsidP="002374C5">
                          <w:pPr>
                            <w:jc w:val="center"/>
                          </w:pPr>
                        </w:p>
                        <w:p w14:paraId="7C415C1B" w14:textId="727778D5" w:rsidR="008357BE" w:rsidRDefault="008357BE" w:rsidP="002374C5">
                          <w:pPr>
                            <w:jc w:val="center"/>
                          </w:pPr>
                        </w:p>
                        <w:p w14:paraId="6C637B7D" w14:textId="3F854AD8" w:rsidR="008357BE" w:rsidRDefault="008357BE" w:rsidP="002374C5">
                          <w:pPr>
                            <w:jc w:val="center"/>
                          </w:pPr>
                        </w:p>
                        <w:p w14:paraId="7795119D" w14:textId="2CD1A960" w:rsidR="008357BE" w:rsidRDefault="008357BE" w:rsidP="002374C5">
                          <w:pPr>
                            <w:jc w:val="center"/>
                          </w:pPr>
                        </w:p>
                        <w:p w14:paraId="03DB83A5" w14:textId="77777777" w:rsidR="008357BE" w:rsidRDefault="008357BE" w:rsidP="000846FA"/>
                        <w:p w14:paraId="5C7C6637" w14:textId="33D1B195" w:rsidR="00627EEC" w:rsidRDefault="00627EEC" w:rsidP="009613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59D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.05pt;margin-top:418.6pt;width:44.35pt;height:225.9pt;z-index:2517457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" stroked="f">
              <v:fill opacity="0"/>
              <v:textbox inset="0,0,0,0">
                <w:txbxContent>
                  <w:p w14:paraId="5405E4F9" w14:textId="587029F1" w:rsidR="002374C5" w:rsidRDefault="002374C5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6205D63E" w14:textId="14F9049C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3032805B" w14:textId="1C72F8EE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01C47C16" w14:textId="69D8FF41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44C54159" w14:textId="77777777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57825828" w14:textId="280AC3FD" w:rsidR="002374C5" w:rsidRDefault="002374C5" w:rsidP="002374C5">
                    <w:pPr>
                      <w:jc w:val="center"/>
                    </w:pPr>
                  </w:p>
                  <w:p w14:paraId="400D8911" w14:textId="5D458EB5" w:rsidR="00676A14" w:rsidRDefault="00676A14" w:rsidP="002374C5">
                    <w:pPr>
                      <w:jc w:val="center"/>
                    </w:pPr>
                  </w:p>
                  <w:p w14:paraId="1A4DB860" w14:textId="441F2017" w:rsidR="00961315" w:rsidRDefault="00961315" w:rsidP="00877FF3"/>
                  <w:p w14:paraId="791EFE06" w14:textId="35042D0F" w:rsidR="008357BE" w:rsidRDefault="008357BE" w:rsidP="002374C5">
                    <w:pPr>
                      <w:jc w:val="center"/>
                    </w:pPr>
                  </w:p>
                  <w:p w14:paraId="7C415C1B" w14:textId="727778D5" w:rsidR="008357BE" w:rsidRDefault="008357BE" w:rsidP="002374C5">
                    <w:pPr>
                      <w:jc w:val="center"/>
                    </w:pPr>
                  </w:p>
                  <w:p w14:paraId="6C637B7D" w14:textId="3F854AD8" w:rsidR="008357BE" w:rsidRDefault="008357BE" w:rsidP="002374C5">
                    <w:pPr>
                      <w:jc w:val="center"/>
                    </w:pPr>
                  </w:p>
                  <w:p w14:paraId="7795119D" w14:textId="2CD1A960" w:rsidR="008357BE" w:rsidRDefault="008357BE" w:rsidP="002374C5">
                    <w:pPr>
                      <w:jc w:val="center"/>
                    </w:pPr>
                  </w:p>
                  <w:p w14:paraId="03DB83A5" w14:textId="77777777" w:rsidR="008357BE" w:rsidRDefault="008357BE" w:rsidP="000846FA"/>
                  <w:p w14:paraId="5C7C6637" w14:textId="33D1B195" w:rsidR="00627EEC" w:rsidRDefault="00627EEC" w:rsidP="00961315">
                    <w:pPr>
                      <w:jc w:val="center"/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4pt;height:129.6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1660EF"/>
    <w:multiLevelType w:val="hybridMultilevel"/>
    <w:tmpl w:val="0A5005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158"/>
    <w:multiLevelType w:val="hybridMultilevel"/>
    <w:tmpl w:val="B5C85C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355E0B"/>
    <w:multiLevelType w:val="hybridMultilevel"/>
    <w:tmpl w:val="E912EA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5472E"/>
    <w:multiLevelType w:val="multilevel"/>
    <w:tmpl w:val="2D5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8005CE"/>
    <w:multiLevelType w:val="hybridMultilevel"/>
    <w:tmpl w:val="26E0BC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187579"/>
    <w:multiLevelType w:val="hybridMultilevel"/>
    <w:tmpl w:val="F4285EC6"/>
    <w:lvl w:ilvl="0" w:tplc="140A000F">
      <w:start w:val="1"/>
      <w:numFmt w:val="decimal"/>
      <w:lvlText w:val="%1."/>
      <w:lvlJc w:val="left"/>
      <w:pPr>
        <w:ind w:left="2136" w:hanging="360"/>
      </w:pPr>
    </w:lvl>
    <w:lvl w:ilvl="1" w:tplc="140A0019" w:tentative="1">
      <w:start w:val="1"/>
      <w:numFmt w:val="lowerLetter"/>
      <w:lvlText w:val="%2."/>
      <w:lvlJc w:val="left"/>
      <w:pPr>
        <w:ind w:left="2856" w:hanging="360"/>
      </w:pPr>
    </w:lvl>
    <w:lvl w:ilvl="2" w:tplc="140A001B" w:tentative="1">
      <w:start w:val="1"/>
      <w:numFmt w:val="lowerRoman"/>
      <w:lvlText w:val="%3."/>
      <w:lvlJc w:val="right"/>
      <w:pPr>
        <w:ind w:left="3576" w:hanging="180"/>
      </w:pPr>
    </w:lvl>
    <w:lvl w:ilvl="3" w:tplc="140A000F" w:tentative="1">
      <w:start w:val="1"/>
      <w:numFmt w:val="decimal"/>
      <w:lvlText w:val="%4."/>
      <w:lvlJc w:val="left"/>
      <w:pPr>
        <w:ind w:left="4296" w:hanging="360"/>
      </w:pPr>
    </w:lvl>
    <w:lvl w:ilvl="4" w:tplc="140A0019" w:tentative="1">
      <w:start w:val="1"/>
      <w:numFmt w:val="lowerLetter"/>
      <w:lvlText w:val="%5."/>
      <w:lvlJc w:val="left"/>
      <w:pPr>
        <w:ind w:left="5016" w:hanging="360"/>
      </w:pPr>
    </w:lvl>
    <w:lvl w:ilvl="5" w:tplc="140A001B" w:tentative="1">
      <w:start w:val="1"/>
      <w:numFmt w:val="lowerRoman"/>
      <w:lvlText w:val="%6."/>
      <w:lvlJc w:val="right"/>
      <w:pPr>
        <w:ind w:left="5736" w:hanging="180"/>
      </w:pPr>
    </w:lvl>
    <w:lvl w:ilvl="6" w:tplc="140A000F" w:tentative="1">
      <w:start w:val="1"/>
      <w:numFmt w:val="decimal"/>
      <w:lvlText w:val="%7."/>
      <w:lvlJc w:val="left"/>
      <w:pPr>
        <w:ind w:left="6456" w:hanging="360"/>
      </w:pPr>
    </w:lvl>
    <w:lvl w:ilvl="7" w:tplc="140A0019" w:tentative="1">
      <w:start w:val="1"/>
      <w:numFmt w:val="lowerLetter"/>
      <w:lvlText w:val="%8."/>
      <w:lvlJc w:val="left"/>
      <w:pPr>
        <w:ind w:left="7176" w:hanging="360"/>
      </w:pPr>
    </w:lvl>
    <w:lvl w:ilvl="8" w:tplc="1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603346CC"/>
    <w:multiLevelType w:val="hybridMultilevel"/>
    <w:tmpl w:val="A4B6842C"/>
    <w:lvl w:ilvl="0" w:tplc="1D6C1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4C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E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2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A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9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E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8B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D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0EC7BB4"/>
    <w:multiLevelType w:val="hybridMultilevel"/>
    <w:tmpl w:val="D7CAF60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72728"/>
    <w:multiLevelType w:val="hybridMultilevel"/>
    <w:tmpl w:val="C8AAA63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A49B9"/>
    <w:multiLevelType w:val="multilevel"/>
    <w:tmpl w:val="134A7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3DC39AA"/>
    <w:multiLevelType w:val="hybridMultilevel"/>
    <w:tmpl w:val="FE08122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23C9C"/>
    <w:multiLevelType w:val="hybridMultilevel"/>
    <w:tmpl w:val="1E0C2C6E"/>
    <w:lvl w:ilvl="0" w:tplc="FE82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52010"/>
    <w:multiLevelType w:val="hybridMultilevel"/>
    <w:tmpl w:val="81C4B1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235567">
    <w:abstractNumId w:val="0"/>
  </w:num>
  <w:num w:numId="2" w16cid:durableId="1869953384">
    <w:abstractNumId w:val="10"/>
  </w:num>
  <w:num w:numId="3" w16cid:durableId="1665235962">
    <w:abstractNumId w:val="4"/>
  </w:num>
  <w:num w:numId="4" w16cid:durableId="1485466393">
    <w:abstractNumId w:val="7"/>
  </w:num>
  <w:num w:numId="5" w16cid:durableId="13885330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41358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5089348">
    <w:abstractNumId w:val="13"/>
  </w:num>
  <w:num w:numId="8" w16cid:durableId="946890430">
    <w:abstractNumId w:val="9"/>
  </w:num>
  <w:num w:numId="9" w16cid:durableId="2126120077">
    <w:abstractNumId w:val="3"/>
  </w:num>
  <w:num w:numId="10" w16cid:durableId="1740637826">
    <w:abstractNumId w:val="12"/>
  </w:num>
  <w:num w:numId="11" w16cid:durableId="1034961003">
    <w:abstractNumId w:val="8"/>
  </w:num>
  <w:num w:numId="12" w16cid:durableId="848443407">
    <w:abstractNumId w:val="1"/>
  </w:num>
  <w:num w:numId="13" w16cid:durableId="1072432800">
    <w:abstractNumId w:val="11"/>
  </w:num>
  <w:num w:numId="14" w16cid:durableId="12354294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32"/>
    <w:rsid w:val="00000A5B"/>
    <w:rsid w:val="00000D9D"/>
    <w:rsid w:val="00007D90"/>
    <w:rsid w:val="000139B1"/>
    <w:rsid w:val="000164B1"/>
    <w:rsid w:val="0001692E"/>
    <w:rsid w:val="0002410A"/>
    <w:rsid w:val="00026E11"/>
    <w:rsid w:val="0003535C"/>
    <w:rsid w:val="0005547C"/>
    <w:rsid w:val="000559B0"/>
    <w:rsid w:val="0007367B"/>
    <w:rsid w:val="000846FA"/>
    <w:rsid w:val="00091081"/>
    <w:rsid w:val="000916AE"/>
    <w:rsid w:val="000A1962"/>
    <w:rsid w:val="000A5659"/>
    <w:rsid w:val="000B36C9"/>
    <w:rsid w:val="000B4F01"/>
    <w:rsid w:val="000C41EB"/>
    <w:rsid w:val="000C68AD"/>
    <w:rsid w:val="000C6F11"/>
    <w:rsid w:val="000D14E7"/>
    <w:rsid w:val="000D17BD"/>
    <w:rsid w:val="000D1DA4"/>
    <w:rsid w:val="000D2A31"/>
    <w:rsid w:val="000D3588"/>
    <w:rsid w:val="000D3C9F"/>
    <w:rsid w:val="000E5CAB"/>
    <w:rsid w:val="000E6422"/>
    <w:rsid w:val="000F4E46"/>
    <w:rsid w:val="000F62B0"/>
    <w:rsid w:val="001137D2"/>
    <w:rsid w:val="00114D15"/>
    <w:rsid w:val="001172BA"/>
    <w:rsid w:val="001247BD"/>
    <w:rsid w:val="001318E9"/>
    <w:rsid w:val="0013199B"/>
    <w:rsid w:val="00132E6B"/>
    <w:rsid w:val="00135FFA"/>
    <w:rsid w:val="001361C4"/>
    <w:rsid w:val="00137EC7"/>
    <w:rsid w:val="00143172"/>
    <w:rsid w:val="00150D47"/>
    <w:rsid w:val="0015191A"/>
    <w:rsid w:val="00152F11"/>
    <w:rsid w:val="00155E66"/>
    <w:rsid w:val="00167FB1"/>
    <w:rsid w:val="00171EA1"/>
    <w:rsid w:val="00176035"/>
    <w:rsid w:val="001761E4"/>
    <w:rsid w:val="00184777"/>
    <w:rsid w:val="00191BD6"/>
    <w:rsid w:val="0019337E"/>
    <w:rsid w:val="001A02BA"/>
    <w:rsid w:val="001A53B4"/>
    <w:rsid w:val="001B0971"/>
    <w:rsid w:val="001C7286"/>
    <w:rsid w:val="001C7ED3"/>
    <w:rsid w:val="001D24B2"/>
    <w:rsid w:val="001D258B"/>
    <w:rsid w:val="001D2BCF"/>
    <w:rsid w:val="001D4DD8"/>
    <w:rsid w:val="001E24E3"/>
    <w:rsid w:val="001F1528"/>
    <w:rsid w:val="001F67F9"/>
    <w:rsid w:val="00202EA4"/>
    <w:rsid w:val="00206E49"/>
    <w:rsid w:val="0021172F"/>
    <w:rsid w:val="00211A22"/>
    <w:rsid w:val="00216B09"/>
    <w:rsid w:val="00216B74"/>
    <w:rsid w:val="002374C5"/>
    <w:rsid w:val="00240C22"/>
    <w:rsid w:val="00247B59"/>
    <w:rsid w:val="002525F9"/>
    <w:rsid w:val="0025775A"/>
    <w:rsid w:val="00262B32"/>
    <w:rsid w:val="002650DB"/>
    <w:rsid w:val="00267604"/>
    <w:rsid w:val="002732F5"/>
    <w:rsid w:val="00273B2A"/>
    <w:rsid w:val="002769A5"/>
    <w:rsid w:val="00291F22"/>
    <w:rsid w:val="002A00A5"/>
    <w:rsid w:val="002A4815"/>
    <w:rsid w:val="002C27FA"/>
    <w:rsid w:val="002D2CC7"/>
    <w:rsid w:val="002D2D04"/>
    <w:rsid w:val="002E00B2"/>
    <w:rsid w:val="002E341C"/>
    <w:rsid w:val="002E6F87"/>
    <w:rsid w:val="002F0122"/>
    <w:rsid w:val="002F1D9C"/>
    <w:rsid w:val="002F269A"/>
    <w:rsid w:val="002F66B7"/>
    <w:rsid w:val="00301A74"/>
    <w:rsid w:val="00305B48"/>
    <w:rsid w:val="00311786"/>
    <w:rsid w:val="00320418"/>
    <w:rsid w:val="0032592A"/>
    <w:rsid w:val="0032714C"/>
    <w:rsid w:val="00327271"/>
    <w:rsid w:val="003375F1"/>
    <w:rsid w:val="00343840"/>
    <w:rsid w:val="00343D64"/>
    <w:rsid w:val="0035379C"/>
    <w:rsid w:val="00354030"/>
    <w:rsid w:val="00354BA9"/>
    <w:rsid w:val="003600DE"/>
    <w:rsid w:val="00361EFC"/>
    <w:rsid w:val="00370649"/>
    <w:rsid w:val="00377987"/>
    <w:rsid w:val="00381B86"/>
    <w:rsid w:val="00387810"/>
    <w:rsid w:val="003A0788"/>
    <w:rsid w:val="003B5BAE"/>
    <w:rsid w:val="003C01A4"/>
    <w:rsid w:val="003D0A3F"/>
    <w:rsid w:val="003D682A"/>
    <w:rsid w:val="003D742D"/>
    <w:rsid w:val="003E0E54"/>
    <w:rsid w:val="003E0FB7"/>
    <w:rsid w:val="003E714F"/>
    <w:rsid w:val="003E7AAB"/>
    <w:rsid w:val="003F42D2"/>
    <w:rsid w:val="003F5C82"/>
    <w:rsid w:val="00404489"/>
    <w:rsid w:val="00411D79"/>
    <w:rsid w:val="00414179"/>
    <w:rsid w:val="0042116A"/>
    <w:rsid w:val="0042348E"/>
    <w:rsid w:val="004348A3"/>
    <w:rsid w:val="004352B6"/>
    <w:rsid w:val="00436FB3"/>
    <w:rsid w:val="00443A61"/>
    <w:rsid w:val="00445B72"/>
    <w:rsid w:val="00445C8D"/>
    <w:rsid w:val="00450489"/>
    <w:rsid w:val="00456D32"/>
    <w:rsid w:val="00462F45"/>
    <w:rsid w:val="00463A50"/>
    <w:rsid w:val="00466BE9"/>
    <w:rsid w:val="00471EF3"/>
    <w:rsid w:val="00473AB3"/>
    <w:rsid w:val="00482018"/>
    <w:rsid w:val="004956BF"/>
    <w:rsid w:val="0049705D"/>
    <w:rsid w:val="004A5D61"/>
    <w:rsid w:val="004A63F2"/>
    <w:rsid w:val="004A67CB"/>
    <w:rsid w:val="004B1139"/>
    <w:rsid w:val="004B162B"/>
    <w:rsid w:val="004B5245"/>
    <w:rsid w:val="004B597E"/>
    <w:rsid w:val="004B7366"/>
    <w:rsid w:val="004C6640"/>
    <w:rsid w:val="004D06B0"/>
    <w:rsid w:val="004D202F"/>
    <w:rsid w:val="004D2571"/>
    <w:rsid w:val="004E1EC2"/>
    <w:rsid w:val="004E6E9B"/>
    <w:rsid w:val="004E7E65"/>
    <w:rsid w:val="004F47C1"/>
    <w:rsid w:val="00502F71"/>
    <w:rsid w:val="00506A3A"/>
    <w:rsid w:val="00516B0E"/>
    <w:rsid w:val="00522639"/>
    <w:rsid w:val="00525D23"/>
    <w:rsid w:val="005368C2"/>
    <w:rsid w:val="00537602"/>
    <w:rsid w:val="00541800"/>
    <w:rsid w:val="00545D0E"/>
    <w:rsid w:val="005466E5"/>
    <w:rsid w:val="005470B5"/>
    <w:rsid w:val="005510A0"/>
    <w:rsid w:val="00551A53"/>
    <w:rsid w:val="00553D38"/>
    <w:rsid w:val="00575D96"/>
    <w:rsid w:val="00593397"/>
    <w:rsid w:val="00593F6D"/>
    <w:rsid w:val="005A13F2"/>
    <w:rsid w:val="005A1FCD"/>
    <w:rsid w:val="005A21E3"/>
    <w:rsid w:val="005A6139"/>
    <w:rsid w:val="005B1F2C"/>
    <w:rsid w:val="005B632B"/>
    <w:rsid w:val="005C4EB6"/>
    <w:rsid w:val="005C63D9"/>
    <w:rsid w:val="005D5D0D"/>
    <w:rsid w:val="005D72A4"/>
    <w:rsid w:val="005E2A26"/>
    <w:rsid w:val="005E2B69"/>
    <w:rsid w:val="005F2C32"/>
    <w:rsid w:val="005F3CBF"/>
    <w:rsid w:val="005F756F"/>
    <w:rsid w:val="00603D02"/>
    <w:rsid w:val="006044C4"/>
    <w:rsid w:val="00617CAB"/>
    <w:rsid w:val="00625690"/>
    <w:rsid w:val="00627EEC"/>
    <w:rsid w:val="00632AE7"/>
    <w:rsid w:val="0063483F"/>
    <w:rsid w:val="00635ADB"/>
    <w:rsid w:val="00635B47"/>
    <w:rsid w:val="00652F9D"/>
    <w:rsid w:val="00654E3E"/>
    <w:rsid w:val="0065544B"/>
    <w:rsid w:val="00655658"/>
    <w:rsid w:val="006560B3"/>
    <w:rsid w:val="0066013C"/>
    <w:rsid w:val="006768E5"/>
    <w:rsid w:val="00676A14"/>
    <w:rsid w:val="0068133D"/>
    <w:rsid w:val="006815F6"/>
    <w:rsid w:val="006852FF"/>
    <w:rsid w:val="00693C7F"/>
    <w:rsid w:val="00694716"/>
    <w:rsid w:val="006A5D9D"/>
    <w:rsid w:val="006B0BFA"/>
    <w:rsid w:val="006C2351"/>
    <w:rsid w:val="006C436F"/>
    <w:rsid w:val="006D1D81"/>
    <w:rsid w:val="006D3769"/>
    <w:rsid w:val="006D37D9"/>
    <w:rsid w:val="006E033C"/>
    <w:rsid w:val="006E0AB6"/>
    <w:rsid w:val="006E0F2B"/>
    <w:rsid w:val="006E1579"/>
    <w:rsid w:val="006E6CF3"/>
    <w:rsid w:val="006F0984"/>
    <w:rsid w:val="006F3E98"/>
    <w:rsid w:val="006F4FB4"/>
    <w:rsid w:val="00700AC7"/>
    <w:rsid w:val="00721313"/>
    <w:rsid w:val="00724349"/>
    <w:rsid w:val="00727CA2"/>
    <w:rsid w:val="00730BAB"/>
    <w:rsid w:val="007325EE"/>
    <w:rsid w:val="00740E0F"/>
    <w:rsid w:val="00743A7F"/>
    <w:rsid w:val="00746441"/>
    <w:rsid w:val="007606BD"/>
    <w:rsid w:val="00761C08"/>
    <w:rsid w:val="00765BB5"/>
    <w:rsid w:val="00780087"/>
    <w:rsid w:val="0078528B"/>
    <w:rsid w:val="007852B8"/>
    <w:rsid w:val="00786EC1"/>
    <w:rsid w:val="007A2EE6"/>
    <w:rsid w:val="007B3324"/>
    <w:rsid w:val="007C27BA"/>
    <w:rsid w:val="007C3BA6"/>
    <w:rsid w:val="007D7C08"/>
    <w:rsid w:val="007E2C4A"/>
    <w:rsid w:val="007F0BF4"/>
    <w:rsid w:val="007F5453"/>
    <w:rsid w:val="007F6F31"/>
    <w:rsid w:val="00805472"/>
    <w:rsid w:val="008250E8"/>
    <w:rsid w:val="00826184"/>
    <w:rsid w:val="008357BE"/>
    <w:rsid w:val="00851FB3"/>
    <w:rsid w:val="00860546"/>
    <w:rsid w:val="0087512B"/>
    <w:rsid w:val="00876B28"/>
    <w:rsid w:val="00877557"/>
    <w:rsid w:val="00877FF3"/>
    <w:rsid w:val="00883F82"/>
    <w:rsid w:val="008843FD"/>
    <w:rsid w:val="0088534A"/>
    <w:rsid w:val="00890F9D"/>
    <w:rsid w:val="008A0C54"/>
    <w:rsid w:val="008B2D17"/>
    <w:rsid w:val="008B4D5F"/>
    <w:rsid w:val="008C1D19"/>
    <w:rsid w:val="008C21EB"/>
    <w:rsid w:val="008C423D"/>
    <w:rsid w:val="008D7108"/>
    <w:rsid w:val="008E28EA"/>
    <w:rsid w:val="008E3D4F"/>
    <w:rsid w:val="008E40EB"/>
    <w:rsid w:val="008F2A44"/>
    <w:rsid w:val="008F364E"/>
    <w:rsid w:val="008F4B40"/>
    <w:rsid w:val="008F769E"/>
    <w:rsid w:val="0090236D"/>
    <w:rsid w:val="009037A0"/>
    <w:rsid w:val="00905EA9"/>
    <w:rsid w:val="00910C11"/>
    <w:rsid w:val="009132BC"/>
    <w:rsid w:val="009153CB"/>
    <w:rsid w:val="00916507"/>
    <w:rsid w:val="0091738E"/>
    <w:rsid w:val="00917780"/>
    <w:rsid w:val="009211D6"/>
    <w:rsid w:val="009268D7"/>
    <w:rsid w:val="00932D86"/>
    <w:rsid w:val="00935CD9"/>
    <w:rsid w:val="00940ED1"/>
    <w:rsid w:val="00942ADF"/>
    <w:rsid w:val="00950781"/>
    <w:rsid w:val="00954D17"/>
    <w:rsid w:val="00956879"/>
    <w:rsid w:val="00957174"/>
    <w:rsid w:val="00960BCB"/>
    <w:rsid w:val="00960F6D"/>
    <w:rsid w:val="00961315"/>
    <w:rsid w:val="00966D6E"/>
    <w:rsid w:val="009760BB"/>
    <w:rsid w:val="00981A84"/>
    <w:rsid w:val="0098592A"/>
    <w:rsid w:val="009859FA"/>
    <w:rsid w:val="00987D42"/>
    <w:rsid w:val="00991759"/>
    <w:rsid w:val="009952AC"/>
    <w:rsid w:val="009B059E"/>
    <w:rsid w:val="009B45A2"/>
    <w:rsid w:val="009B4699"/>
    <w:rsid w:val="009B6772"/>
    <w:rsid w:val="009B7A67"/>
    <w:rsid w:val="009C2994"/>
    <w:rsid w:val="009D4084"/>
    <w:rsid w:val="009D547C"/>
    <w:rsid w:val="009D7ACB"/>
    <w:rsid w:val="009E1020"/>
    <w:rsid w:val="009E407C"/>
    <w:rsid w:val="009E7D9A"/>
    <w:rsid w:val="009F142D"/>
    <w:rsid w:val="009F3BBD"/>
    <w:rsid w:val="00A05308"/>
    <w:rsid w:val="00A07622"/>
    <w:rsid w:val="00A07C97"/>
    <w:rsid w:val="00A1653C"/>
    <w:rsid w:val="00A172C7"/>
    <w:rsid w:val="00A2322D"/>
    <w:rsid w:val="00A24740"/>
    <w:rsid w:val="00A54C9C"/>
    <w:rsid w:val="00A57C32"/>
    <w:rsid w:val="00A70749"/>
    <w:rsid w:val="00A72C8B"/>
    <w:rsid w:val="00A74D70"/>
    <w:rsid w:val="00A76DAA"/>
    <w:rsid w:val="00A82CBF"/>
    <w:rsid w:val="00A8553B"/>
    <w:rsid w:val="00A919C5"/>
    <w:rsid w:val="00A92A2A"/>
    <w:rsid w:val="00A92D28"/>
    <w:rsid w:val="00AA1948"/>
    <w:rsid w:val="00AA7610"/>
    <w:rsid w:val="00AB2399"/>
    <w:rsid w:val="00AB73FD"/>
    <w:rsid w:val="00AC37B9"/>
    <w:rsid w:val="00AC7755"/>
    <w:rsid w:val="00AC7978"/>
    <w:rsid w:val="00AD5F04"/>
    <w:rsid w:val="00AE3515"/>
    <w:rsid w:val="00AE5AD8"/>
    <w:rsid w:val="00AE5E13"/>
    <w:rsid w:val="00AF1096"/>
    <w:rsid w:val="00AF1D97"/>
    <w:rsid w:val="00AF3E69"/>
    <w:rsid w:val="00AF4869"/>
    <w:rsid w:val="00AF4F14"/>
    <w:rsid w:val="00B06183"/>
    <w:rsid w:val="00B202E0"/>
    <w:rsid w:val="00B20619"/>
    <w:rsid w:val="00B232D8"/>
    <w:rsid w:val="00B2722D"/>
    <w:rsid w:val="00B31B41"/>
    <w:rsid w:val="00B32F80"/>
    <w:rsid w:val="00B33B9F"/>
    <w:rsid w:val="00B3691B"/>
    <w:rsid w:val="00B372EE"/>
    <w:rsid w:val="00B47779"/>
    <w:rsid w:val="00B63924"/>
    <w:rsid w:val="00B64284"/>
    <w:rsid w:val="00B71D2E"/>
    <w:rsid w:val="00B7496F"/>
    <w:rsid w:val="00B7656E"/>
    <w:rsid w:val="00B77CE4"/>
    <w:rsid w:val="00B812E9"/>
    <w:rsid w:val="00B83351"/>
    <w:rsid w:val="00B87487"/>
    <w:rsid w:val="00B910DC"/>
    <w:rsid w:val="00B93C83"/>
    <w:rsid w:val="00B9574D"/>
    <w:rsid w:val="00BA2BE9"/>
    <w:rsid w:val="00BA541E"/>
    <w:rsid w:val="00BB1DE4"/>
    <w:rsid w:val="00BB46C3"/>
    <w:rsid w:val="00BB7418"/>
    <w:rsid w:val="00BC2E09"/>
    <w:rsid w:val="00BC2FC9"/>
    <w:rsid w:val="00BC6083"/>
    <w:rsid w:val="00BC6CD9"/>
    <w:rsid w:val="00BD4FC7"/>
    <w:rsid w:val="00BD551B"/>
    <w:rsid w:val="00C03318"/>
    <w:rsid w:val="00C071BC"/>
    <w:rsid w:val="00C1352D"/>
    <w:rsid w:val="00C153CC"/>
    <w:rsid w:val="00C23871"/>
    <w:rsid w:val="00C26807"/>
    <w:rsid w:val="00C36830"/>
    <w:rsid w:val="00C36AE8"/>
    <w:rsid w:val="00C43336"/>
    <w:rsid w:val="00C4445E"/>
    <w:rsid w:val="00C45AB8"/>
    <w:rsid w:val="00C51C8A"/>
    <w:rsid w:val="00C520CC"/>
    <w:rsid w:val="00C53E90"/>
    <w:rsid w:val="00C62B22"/>
    <w:rsid w:val="00C64827"/>
    <w:rsid w:val="00C64D29"/>
    <w:rsid w:val="00C74C2B"/>
    <w:rsid w:val="00C830F4"/>
    <w:rsid w:val="00C8579B"/>
    <w:rsid w:val="00C95BE5"/>
    <w:rsid w:val="00C96B6B"/>
    <w:rsid w:val="00C96E94"/>
    <w:rsid w:val="00CA5300"/>
    <w:rsid w:val="00CA6819"/>
    <w:rsid w:val="00CB4F22"/>
    <w:rsid w:val="00CB4FC4"/>
    <w:rsid w:val="00CB79D0"/>
    <w:rsid w:val="00CC1AD3"/>
    <w:rsid w:val="00CC49FA"/>
    <w:rsid w:val="00CC6933"/>
    <w:rsid w:val="00CD0C74"/>
    <w:rsid w:val="00CD5EF1"/>
    <w:rsid w:val="00CE36C0"/>
    <w:rsid w:val="00CE5998"/>
    <w:rsid w:val="00CF6BAC"/>
    <w:rsid w:val="00D04966"/>
    <w:rsid w:val="00D10DC0"/>
    <w:rsid w:val="00D12025"/>
    <w:rsid w:val="00D15D77"/>
    <w:rsid w:val="00D23E87"/>
    <w:rsid w:val="00D248DA"/>
    <w:rsid w:val="00D26DC6"/>
    <w:rsid w:val="00D334B4"/>
    <w:rsid w:val="00D33AD4"/>
    <w:rsid w:val="00D350A9"/>
    <w:rsid w:val="00D52169"/>
    <w:rsid w:val="00D574FC"/>
    <w:rsid w:val="00D577F8"/>
    <w:rsid w:val="00D60003"/>
    <w:rsid w:val="00D6006F"/>
    <w:rsid w:val="00D64A45"/>
    <w:rsid w:val="00D70846"/>
    <w:rsid w:val="00D7385B"/>
    <w:rsid w:val="00D76D59"/>
    <w:rsid w:val="00D82998"/>
    <w:rsid w:val="00D877EB"/>
    <w:rsid w:val="00DA282B"/>
    <w:rsid w:val="00DA5BE3"/>
    <w:rsid w:val="00DA73F8"/>
    <w:rsid w:val="00DB5AAF"/>
    <w:rsid w:val="00DB6687"/>
    <w:rsid w:val="00DC6F2F"/>
    <w:rsid w:val="00DE3B7B"/>
    <w:rsid w:val="00DE460F"/>
    <w:rsid w:val="00DE6AAB"/>
    <w:rsid w:val="00DF2002"/>
    <w:rsid w:val="00DF550A"/>
    <w:rsid w:val="00DF5866"/>
    <w:rsid w:val="00E1278B"/>
    <w:rsid w:val="00E279F8"/>
    <w:rsid w:val="00E310B5"/>
    <w:rsid w:val="00E417C5"/>
    <w:rsid w:val="00E438BF"/>
    <w:rsid w:val="00E4429A"/>
    <w:rsid w:val="00E451D6"/>
    <w:rsid w:val="00E47357"/>
    <w:rsid w:val="00E5064B"/>
    <w:rsid w:val="00E52F21"/>
    <w:rsid w:val="00E6401F"/>
    <w:rsid w:val="00E64086"/>
    <w:rsid w:val="00E70591"/>
    <w:rsid w:val="00E7270E"/>
    <w:rsid w:val="00E80392"/>
    <w:rsid w:val="00E840EE"/>
    <w:rsid w:val="00E863AC"/>
    <w:rsid w:val="00E9211D"/>
    <w:rsid w:val="00EA20D6"/>
    <w:rsid w:val="00EA4292"/>
    <w:rsid w:val="00EA49EC"/>
    <w:rsid w:val="00EA5589"/>
    <w:rsid w:val="00EA7F47"/>
    <w:rsid w:val="00EB6850"/>
    <w:rsid w:val="00EC1863"/>
    <w:rsid w:val="00EC4DF7"/>
    <w:rsid w:val="00ED7F0C"/>
    <w:rsid w:val="00EE37B5"/>
    <w:rsid w:val="00EF70CD"/>
    <w:rsid w:val="00EF728C"/>
    <w:rsid w:val="00F041DA"/>
    <w:rsid w:val="00F04FDA"/>
    <w:rsid w:val="00F052AB"/>
    <w:rsid w:val="00F10365"/>
    <w:rsid w:val="00F105E6"/>
    <w:rsid w:val="00F117F0"/>
    <w:rsid w:val="00F253B7"/>
    <w:rsid w:val="00F330A8"/>
    <w:rsid w:val="00F409BC"/>
    <w:rsid w:val="00F46259"/>
    <w:rsid w:val="00F476C6"/>
    <w:rsid w:val="00F602D6"/>
    <w:rsid w:val="00F60636"/>
    <w:rsid w:val="00F6200A"/>
    <w:rsid w:val="00F62574"/>
    <w:rsid w:val="00F73EB8"/>
    <w:rsid w:val="00F757BC"/>
    <w:rsid w:val="00F8213C"/>
    <w:rsid w:val="00F823AA"/>
    <w:rsid w:val="00F86AD4"/>
    <w:rsid w:val="00F9193B"/>
    <w:rsid w:val="00F92B5E"/>
    <w:rsid w:val="00FA53DB"/>
    <w:rsid w:val="00FA58EE"/>
    <w:rsid w:val="00FA5D36"/>
    <w:rsid w:val="00FB2AD0"/>
    <w:rsid w:val="00FC0ABA"/>
    <w:rsid w:val="00FC5A4F"/>
    <w:rsid w:val="00FD00A0"/>
    <w:rsid w:val="00FE0D54"/>
    <w:rsid w:val="00FE1270"/>
    <w:rsid w:val="00FE14E4"/>
    <w:rsid w:val="00FE4674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69B166BF"/>
  <w15:chartTrackingRefBased/>
  <w15:docId w15:val="{5F6BED01-480C-45F9-90EE-0F962E2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Book Antiqua" w:hAnsi="Book Antiqua"/>
      <w:b/>
      <w:sz w:val="22"/>
      <w:szCs w:val="20"/>
      <w:lang w:val="es-CR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2">
    <w:name w:val="Body Text 2"/>
    <w:basedOn w:val="Normal"/>
    <w:rsid w:val="00B93C83"/>
    <w:pPr>
      <w:spacing w:after="120" w:line="480" w:lineRule="auto"/>
    </w:pPr>
  </w:style>
  <w:style w:type="paragraph" w:styleId="Sangra2detindependiente">
    <w:name w:val="Body Text Indent 2"/>
    <w:basedOn w:val="Normal"/>
    <w:rsid w:val="00B93C83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B93C83"/>
    <w:pPr>
      <w:suppressAutoHyphens w:val="0"/>
      <w:spacing w:after="120"/>
    </w:pPr>
    <w:rPr>
      <w:rFonts w:ascii="Trebuchet MS" w:hAnsi="Trebuchet MS" w:cs="Arial"/>
      <w:color w:val="000000"/>
      <w:sz w:val="16"/>
      <w:szCs w:val="16"/>
      <w:lang w:eastAsia="es-ES"/>
    </w:rPr>
  </w:style>
  <w:style w:type="paragraph" w:customStyle="1" w:styleId="bodytext2">
    <w:name w:val="bodytext2"/>
    <w:basedOn w:val="Normal"/>
    <w:rsid w:val="00B93C83"/>
    <w:pPr>
      <w:suppressAutoHyphens w:val="0"/>
      <w:spacing w:line="360" w:lineRule="auto"/>
      <w:ind w:firstLine="720"/>
      <w:jc w:val="both"/>
    </w:pPr>
    <w:rPr>
      <w:spacing w:val="-3"/>
      <w:lang w:eastAsia="es-ES"/>
    </w:rPr>
  </w:style>
  <w:style w:type="paragraph" w:styleId="Textonotapie">
    <w:name w:val="footnote text"/>
    <w:basedOn w:val="Normal"/>
    <w:semiHidden/>
    <w:rsid w:val="00B93C8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93C83"/>
    <w:rPr>
      <w:vertAlign w:val="superscript"/>
    </w:rPr>
  </w:style>
  <w:style w:type="paragraph" w:styleId="NormalWeb">
    <w:name w:val="Normal (Web)"/>
    <w:basedOn w:val="Normal"/>
    <w:rsid w:val="00D574FC"/>
    <w:pPr>
      <w:suppressAutoHyphens w:val="0"/>
      <w:spacing w:before="100" w:beforeAutospacing="1" w:after="119"/>
    </w:pPr>
    <w:rPr>
      <w:lang w:eastAsia="es-ES"/>
    </w:rPr>
  </w:style>
  <w:style w:type="character" w:styleId="Hipervnculo">
    <w:name w:val="Hyperlink"/>
    <w:basedOn w:val="Fuentedeprrafopredeter"/>
    <w:rsid w:val="004D202F"/>
    <w:rPr>
      <w:color w:val="0000FF"/>
      <w:u w:val="single"/>
    </w:rPr>
  </w:style>
  <w:style w:type="character" w:styleId="nfasis">
    <w:name w:val="Emphasis"/>
    <w:basedOn w:val="Fuentedeprrafopredeter"/>
    <w:qFormat/>
    <w:rsid w:val="004D202F"/>
    <w:rPr>
      <w:i/>
      <w:iCs/>
    </w:rPr>
  </w:style>
  <w:style w:type="table" w:styleId="Tablaconcuadrcula">
    <w:name w:val="Table Grid"/>
    <w:basedOn w:val="Tablanormal"/>
    <w:uiPriority w:val="39"/>
    <w:rsid w:val="000B36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F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36830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qFormat/>
    <w:rsid w:val="00B232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B232D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ar-SA"/>
    </w:rPr>
  </w:style>
  <w:style w:type="paragraph" w:styleId="Textodeglobo">
    <w:name w:val="Balloon Text"/>
    <w:basedOn w:val="Normal"/>
    <w:link w:val="TextodegloboCar"/>
    <w:semiHidden/>
    <w:unhideWhenUsed/>
    <w:rsid w:val="00152F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52F11"/>
    <w:rPr>
      <w:rFonts w:ascii="Segoe UI" w:hAnsi="Segoe UI" w:cs="Segoe UI"/>
      <w:sz w:val="18"/>
      <w:szCs w:val="18"/>
      <w:lang w:val="es-ES" w:eastAsia="ar-SA"/>
    </w:rPr>
  </w:style>
  <w:style w:type="paragraph" w:styleId="Revisin">
    <w:name w:val="Revision"/>
    <w:hidden/>
    <w:uiPriority w:val="99"/>
    <w:semiHidden/>
    <w:rsid w:val="00411D79"/>
    <w:rPr>
      <w:sz w:val="24"/>
      <w:szCs w:val="24"/>
      <w:lang w:val="es-ES" w:eastAsia="ar-SA"/>
    </w:rPr>
  </w:style>
  <w:style w:type="paragraph" w:customStyle="1" w:styleId="Default">
    <w:name w:val="Default"/>
    <w:rsid w:val="00343D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CF6BA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F6B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F6BAC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6B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F6BAC"/>
    <w:rPr>
      <w:b/>
      <w:bCs/>
      <w:lang w:val="es-ES" w:eastAsia="ar-SA"/>
    </w:rPr>
  </w:style>
  <w:style w:type="character" w:customStyle="1" w:styleId="ui-provider">
    <w:name w:val="ui-provider"/>
    <w:basedOn w:val="Fuentedeprrafopredeter"/>
    <w:rsid w:val="0015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FFA327E2B4534CA4405BAE9C2AF67E" ma:contentTypeVersion="18" ma:contentTypeDescription="Crear nuevo documento." ma:contentTypeScope="" ma:versionID="034ae7e43703124ab6546812b7ee9704">
  <xsd:schema xmlns:xsd="http://www.w3.org/2001/XMLSchema" xmlns:xs="http://www.w3.org/2001/XMLSchema" xmlns:p="http://schemas.microsoft.com/office/2006/metadata/properties" xmlns:ns2="42772979-679a-45af-8564-a3577169cbaf" xmlns:ns3="549c71b7-aadd-438e-a439-516e107c46f0" targetNamespace="http://schemas.microsoft.com/office/2006/metadata/properties" ma:root="true" ma:fieldsID="4b890fc3a3051a1ad55bbbb8fe810b84" ns2:_="" ns3:_="">
    <xsd:import namespace="42772979-679a-45af-8564-a3577169cbaf"/>
    <xsd:import namespace="549c71b7-aadd-438e-a439-516e107c4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2979-679a-45af-8564-a3577169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71b7-aadd-438e-a439-516e107c4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810ad9-315e-4314-af33-d62583186d9a}" ma:internalName="TaxCatchAll" ma:showField="CatchAllData" ma:web="549c71b7-aadd-438e-a439-516e107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9c71b7-aadd-438e-a439-516e107c46f0" xsi:nil="true"/>
    <lcf76f155ced4ddcb4097134ff3c332f xmlns="42772979-679a-45af-8564-a3577169cb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A9786D-8C36-4DFC-9ED6-41BEB52E539A}"/>
</file>

<file path=customXml/itemProps2.xml><?xml version="1.0" encoding="utf-8"?>
<ds:datastoreItem xmlns:ds="http://schemas.openxmlformats.org/officeDocument/2006/customXml" ds:itemID="{3AA34F57-D6AC-4B6A-95B3-1F018AD76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D19C8-B7EA-45A5-9CDE-41750539CCC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4f814094-0104-47c3-9667-832e741c7644"/>
    <ds:schemaRef ds:uri="34efdd99-faa0-4e0c-a7e4-06c2a559788c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aarce</dc:creator>
  <cp:keywords/>
  <dc:description/>
  <cp:lastModifiedBy>Sonia Zeledón Gutiérrez</cp:lastModifiedBy>
  <cp:revision>53</cp:revision>
  <cp:lastPrinted>2023-07-28T20:50:00Z</cp:lastPrinted>
  <dcterms:created xsi:type="dcterms:W3CDTF">2023-05-02T14:45:00Z</dcterms:created>
  <dcterms:modified xsi:type="dcterms:W3CDTF">2023-07-28T20:51:00Z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0x010100C6FFA327E2B4534CA4405BAE9C2AF67E</vt:lpwstr>
  </property>
</Properties>
</file>