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227E7" w14:textId="77777777" w:rsidR="00B92789" w:rsidRPr="009C515B" w:rsidRDefault="00B92789" w:rsidP="006121AA">
      <w:pPr>
        <w:rPr>
          <w:rFonts w:ascii="Arial" w:hAnsi="Arial" w:cs="Arial"/>
          <w:b/>
          <w:bCs/>
          <w:color w:val="000080"/>
        </w:rPr>
      </w:pPr>
    </w:p>
    <w:p w14:paraId="4AA19D36" w14:textId="0BB76998" w:rsidR="00B92789" w:rsidRPr="009C515B" w:rsidRDefault="00B92789" w:rsidP="006121AA">
      <w:pPr>
        <w:ind w:left="1800" w:hanging="1800"/>
        <w:jc w:val="center"/>
        <w:rPr>
          <w:rFonts w:ascii="Arial" w:hAnsi="Arial" w:cs="Arial"/>
          <w:b/>
          <w:bCs/>
          <w:color w:val="000000"/>
        </w:rPr>
      </w:pPr>
      <w:r w:rsidRPr="009C515B">
        <w:rPr>
          <w:rFonts w:ascii="Arial" w:hAnsi="Arial" w:cs="Arial"/>
          <w:b/>
          <w:bCs/>
          <w:color w:val="000000"/>
        </w:rPr>
        <w:t xml:space="preserve">CIRCULAR No. </w:t>
      </w:r>
      <w:r w:rsidR="005510AA">
        <w:rPr>
          <w:rFonts w:ascii="Arial" w:hAnsi="Arial" w:cs="Arial"/>
          <w:b/>
          <w:bCs/>
          <w:color w:val="000000"/>
        </w:rPr>
        <w:t>13</w:t>
      </w:r>
      <w:r w:rsidRPr="009C515B">
        <w:rPr>
          <w:rFonts w:ascii="Arial" w:hAnsi="Arial" w:cs="Arial"/>
          <w:b/>
          <w:bCs/>
          <w:color w:val="000000"/>
        </w:rPr>
        <w:t>-</w:t>
      </w:r>
      <w:r w:rsidR="00544C93" w:rsidRPr="009C515B">
        <w:rPr>
          <w:rFonts w:ascii="Arial" w:hAnsi="Arial" w:cs="Arial"/>
          <w:b/>
          <w:bCs/>
          <w:color w:val="000000"/>
        </w:rPr>
        <w:t>20</w:t>
      </w:r>
      <w:r w:rsidR="003E4DBA" w:rsidRPr="009C515B">
        <w:rPr>
          <w:rFonts w:ascii="Arial" w:hAnsi="Arial" w:cs="Arial"/>
          <w:b/>
          <w:bCs/>
          <w:color w:val="000000"/>
        </w:rPr>
        <w:t>22</w:t>
      </w:r>
    </w:p>
    <w:p w14:paraId="351907B8" w14:textId="77777777" w:rsidR="00405A58" w:rsidRPr="009C515B" w:rsidRDefault="00405A58" w:rsidP="006121AA">
      <w:pPr>
        <w:ind w:left="1800" w:hanging="1800"/>
        <w:jc w:val="center"/>
        <w:rPr>
          <w:rFonts w:ascii="Arial" w:hAnsi="Arial" w:cs="Arial"/>
          <w:b/>
          <w:bCs/>
          <w:color w:val="000000"/>
        </w:rPr>
      </w:pPr>
    </w:p>
    <w:p w14:paraId="1C49F54A" w14:textId="77777777" w:rsidR="0098207B" w:rsidRPr="009C515B" w:rsidRDefault="0098207B" w:rsidP="006121AA">
      <w:pPr>
        <w:ind w:left="1800" w:hanging="1800"/>
        <w:jc w:val="center"/>
        <w:rPr>
          <w:rFonts w:ascii="Arial" w:hAnsi="Arial" w:cs="Arial"/>
          <w:b/>
          <w:bCs/>
          <w:color w:val="000000"/>
        </w:rPr>
      </w:pPr>
    </w:p>
    <w:p w14:paraId="5C53CA62" w14:textId="436F6549" w:rsidR="00B92789" w:rsidRPr="009C515B" w:rsidRDefault="00B92789" w:rsidP="00B92789">
      <w:pPr>
        <w:ind w:left="1800" w:hanging="1800"/>
        <w:outlineLvl w:val="0"/>
        <w:rPr>
          <w:rFonts w:ascii="Arial" w:hAnsi="Arial" w:cs="Arial"/>
          <w:b/>
          <w:bCs/>
          <w:color w:val="000000"/>
        </w:rPr>
      </w:pPr>
      <w:r w:rsidRPr="009C515B">
        <w:rPr>
          <w:rFonts w:ascii="Arial" w:hAnsi="Arial" w:cs="Arial"/>
          <w:b/>
          <w:bCs/>
          <w:color w:val="000000"/>
        </w:rPr>
        <w:t>DE:            </w:t>
      </w:r>
      <w:r w:rsidR="003E2861" w:rsidRPr="009C515B">
        <w:rPr>
          <w:rFonts w:ascii="Arial" w:hAnsi="Arial" w:cs="Arial"/>
          <w:b/>
          <w:bCs/>
          <w:color w:val="000000"/>
        </w:rPr>
        <w:t xml:space="preserve"> </w:t>
      </w:r>
      <w:r w:rsidR="002F139F">
        <w:rPr>
          <w:rFonts w:ascii="Arial" w:hAnsi="Arial" w:cs="Arial"/>
          <w:b/>
          <w:bCs/>
          <w:color w:val="000000"/>
        </w:rPr>
        <w:t>Licda. Adriana Esquivel Sanabria</w:t>
      </w:r>
      <w:r w:rsidR="003E4DBA" w:rsidRPr="009C515B">
        <w:rPr>
          <w:rFonts w:ascii="Arial" w:hAnsi="Arial" w:cs="Arial"/>
          <w:b/>
          <w:bCs/>
          <w:color w:val="000000"/>
        </w:rPr>
        <w:t>, jefe</w:t>
      </w:r>
      <w:r w:rsidR="002F139F">
        <w:rPr>
          <w:rFonts w:ascii="Arial" w:hAnsi="Arial" w:cs="Arial"/>
          <w:b/>
          <w:bCs/>
          <w:color w:val="000000"/>
        </w:rPr>
        <w:t xml:space="preserve"> </w:t>
      </w:r>
      <w:proofErr w:type="spellStart"/>
      <w:r w:rsidR="002F139F">
        <w:rPr>
          <w:rFonts w:ascii="Arial" w:hAnsi="Arial" w:cs="Arial"/>
          <w:b/>
          <w:bCs/>
          <w:color w:val="000000"/>
        </w:rPr>
        <w:t>a.i.</w:t>
      </w:r>
      <w:proofErr w:type="spellEnd"/>
      <w:r w:rsidR="00636F3B">
        <w:rPr>
          <w:rFonts w:ascii="Arial" w:hAnsi="Arial" w:cs="Arial"/>
          <w:b/>
          <w:bCs/>
          <w:color w:val="000000"/>
        </w:rPr>
        <w:t xml:space="preserve">, </w:t>
      </w:r>
      <w:r w:rsidR="002F139F">
        <w:rPr>
          <w:rFonts w:ascii="Arial" w:hAnsi="Arial" w:cs="Arial"/>
          <w:b/>
          <w:bCs/>
          <w:color w:val="000000"/>
        </w:rPr>
        <w:t>Depto. Proveeduría</w:t>
      </w:r>
      <w:r w:rsidR="003E4DBA" w:rsidRPr="009C515B">
        <w:rPr>
          <w:rFonts w:ascii="Arial" w:hAnsi="Arial" w:cs="Arial"/>
          <w:b/>
          <w:bCs/>
          <w:color w:val="000000"/>
        </w:rPr>
        <w:t>.</w:t>
      </w:r>
      <w:r w:rsidRPr="009C515B">
        <w:rPr>
          <w:rFonts w:ascii="Arial" w:hAnsi="Arial" w:cs="Arial"/>
          <w:b/>
          <w:bCs/>
          <w:color w:val="000000"/>
        </w:rPr>
        <w:t xml:space="preserve"> </w:t>
      </w:r>
    </w:p>
    <w:p w14:paraId="1587FBC7" w14:textId="77777777" w:rsidR="00B92789" w:rsidRPr="009C515B" w:rsidRDefault="00B92789" w:rsidP="006121AA">
      <w:pPr>
        <w:ind w:left="1276" w:hanging="1276"/>
        <w:jc w:val="both"/>
        <w:rPr>
          <w:rFonts w:ascii="Arial" w:hAnsi="Arial" w:cs="Arial"/>
          <w:b/>
          <w:bCs/>
          <w:color w:val="000000"/>
        </w:rPr>
      </w:pPr>
    </w:p>
    <w:p w14:paraId="1CD2C388" w14:textId="0D8E3959" w:rsidR="00B92789" w:rsidRPr="009C515B" w:rsidRDefault="00B92789" w:rsidP="006121AA">
      <w:pPr>
        <w:ind w:left="1276" w:hanging="1276"/>
        <w:jc w:val="both"/>
        <w:rPr>
          <w:rFonts w:ascii="Arial" w:hAnsi="Arial" w:cs="Arial"/>
          <w:b/>
          <w:bCs/>
          <w:color w:val="000000"/>
        </w:rPr>
      </w:pPr>
      <w:r w:rsidRPr="009C515B">
        <w:rPr>
          <w:rFonts w:ascii="Arial" w:hAnsi="Arial" w:cs="Arial"/>
          <w:b/>
          <w:bCs/>
          <w:color w:val="000000"/>
        </w:rPr>
        <w:t xml:space="preserve">PARA:    </w:t>
      </w:r>
      <w:r w:rsidRPr="009C515B">
        <w:rPr>
          <w:rFonts w:ascii="Arial" w:hAnsi="Arial" w:cs="Arial"/>
          <w:b/>
          <w:bCs/>
          <w:color w:val="000080"/>
        </w:rPr>
        <w:tab/>
      </w:r>
      <w:r w:rsidRPr="009C515B">
        <w:rPr>
          <w:rFonts w:ascii="Arial" w:hAnsi="Arial" w:cs="Arial"/>
          <w:b/>
          <w:bCs/>
          <w:color w:val="000000"/>
        </w:rPr>
        <w:t xml:space="preserve">Responsables </w:t>
      </w:r>
      <w:r w:rsidR="003E4DBA" w:rsidRPr="009C515B">
        <w:rPr>
          <w:rFonts w:ascii="Arial" w:hAnsi="Arial" w:cs="Arial"/>
          <w:b/>
          <w:bCs/>
          <w:color w:val="000000"/>
        </w:rPr>
        <w:t xml:space="preserve">de </w:t>
      </w:r>
      <w:r w:rsidRPr="009C515B">
        <w:rPr>
          <w:rFonts w:ascii="Arial" w:hAnsi="Arial" w:cs="Arial"/>
          <w:b/>
          <w:bCs/>
          <w:color w:val="000000"/>
        </w:rPr>
        <w:t xml:space="preserve">áreas u oficinas que </w:t>
      </w:r>
      <w:r w:rsidR="002F139F">
        <w:rPr>
          <w:rFonts w:ascii="Arial" w:hAnsi="Arial" w:cs="Arial"/>
          <w:b/>
          <w:bCs/>
          <w:color w:val="000000"/>
        </w:rPr>
        <w:t>tienen a su cargo algún tipo de</w:t>
      </w:r>
      <w:r w:rsidR="003E4DBA" w:rsidRPr="009C515B">
        <w:rPr>
          <w:rFonts w:ascii="Arial" w:hAnsi="Arial" w:cs="Arial"/>
          <w:b/>
          <w:bCs/>
          <w:color w:val="000000"/>
        </w:rPr>
        <w:t xml:space="preserve"> trámite</w:t>
      </w:r>
      <w:r w:rsidR="002F139F">
        <w:rPr>
          <w:rFonts w:ascii="Arial" w:hAnsi="Arial" w:cs="Arial"/>
          <w:b/>
          <w:bCs/>
          <w:color w:val="000000"/>
        </w:rPr>
        <w:t xml:space="preserve"> relacionado con </w:t>
      </w:r>
      <w:r w:rsidR="003E4DBA" w:rsidRPr="009C515B">
        <w:rPr>
          <w:rFonts w:ascii="Arial" w:hAnsi="Arial" w:cs="Arial"/>
          <w:b/>
          <w:bCs/>
          <w:color w:val="000000"/>
        </w:rPr>
        <w:t>proceso</w:t>
      </w:r>
      <w:r w:rsidR="002F139F">
        <w:rPr>
          <w:rFonts w:ascii="Arial" w:hAnsi="Arial" w:cs="Arial"/>
          <w:b/>
          <w:bCs/>
          <w:color w:val="000000"/>
        </w:rPr>
        <w:t>s</w:t>
      </w:r>
      <w:r w:rsidR="003E4DBA" w:rsidRPr="009C515B">
        <w:rPr>
          <w:rFonts w:ascii="Arial" w:hAnsi="Arial" w:cs="Arial"/>
          <w:b/>
          <w:bCs/>
          <w:color w:val="000000"/>
        </w:rPr>
        <w:t xml:space="preserve"> de contratación </w:t>
      </w:r>
      <w:r w:rsidR="00D00ED5">
        <w:rPr>
          <w:rFonts w:ascii="Arial" w:hAnsi="Arial" w:cs="Arial"/>
          <w:b/>
          <w:bCs/>
          <w:color w:val="000000"/>
        </w:rPr>
        <w:t xml:space="preserve">que se llevan a cabo </w:t>
      </w:r>
      <w:r w:rsidR="003E4DBA" w:rsidRPr="009C515B">
        <w:rPr>
          <w:rFonts w:ascii="Arial" w:hAnsi="Arial" w:cs="Arial"/>
          <w:b/>
          <w:bCs/>
          <w:color w:val="000000"/>
        </w:rPr>
        <w:t xml:space="preserve">en la </w:t>
      </w:r>
      <w:r w:rsidR="00636F3B">
        <w:rPr>
          <w:rFonts w:ascii="Arial" w:hAnsi="Arial" w:cs="Arial"/>
          <w:b/>
          <w:bCs/>
          <w:color w:val="000000"/>
        </w:rPr>
        <w:t>p</w:t>
      </w:r>
      <w:r w:rsidR="003E4DBA" w:rsidRPr="009C515B">
        <w:rPr>
          <w:rFonts w:ascii="Arial" w:hAnsi="Arial" w:cs="Arial"/>
          <w:b/>
          <w:bCs/>
          <w:color w:val="000000"/>
        </w:rPr>
        <w:t>lataforma SICOP.</w:t>
      </w:r>
    </w:p>
    <w:p w14:paraId="5CA401C2" w14:textId="77777777" w:rsidR="00B92789" w:rsidRPr="009C515B" w:rsidRDefault="00B92789" w:rsidP="006121AA">
      <w:pPr>
        <w:ind w:left="1800" w:hanging="1800"/>
        <w:rPr>
          <w:rFonts w:ascii="Arial" w:hAnsi="Arial" w:cs="Arial"/>
          <w:b/>
          <w:bCs/>
          <w:color w:val="000000"/>
        </w:rPr>
      </w:pPr>
    </w:p>
    <w:p w14:paraId="1AE46903" w14:textId="76AC6E9C" w:rsidR="00B92789" w:rsidRPr="009C515B" w:rsidRDefault="00B92789" w:rsidP="00405A58">
      <w:pPr>
        <w:ind w:left="1276" w:hanging="1276"/>
        <w:jc w:val="both"/>
        <w:rPr>
          <w:rFonts w:ascii="Arial" w:hAnsi="Arial" w:cs="Arial"/>
          <w:b/>
          <w:bCs/>
          <w:color w:val="000000"/>
        </w:rPr>
      </w:pPr>
      <w:r w:rsidRPr="009C515B">
        <w:rPr>
          <w:rFonts w:ascii="Arial" w:hAnsi="Arial" w:cs="Arial"/>
          <w:b/>
          <w:bCs/>
          <w:color w:val="000000"/>
        </w:rPr>
        <w:t>ASUNTO:  </w:t>
      </w:r>
      <w:r w:rsidR="003E4DBA" w:rsidRPr="009C515B">
        <w:rPr>
          <w:rFonts w:ascii="Arial" w:hAnsi="Arial" w:cs="Arial"/>
          <w:b/>
          <w:bCs/>
          <w:color w:val="000000"/>
        </w:rPr>
        <w:t xml:space="preserve">Guía </w:t>
      </w:r>
      <w:r w:rsidR="00DA097E">
        <w:rPr>
          <w:rFonts w:ascii="Arial" w:hAnsi="Arial" w:cs="Arial"/>
          <w:b/>
          <w:bCs/>
          <w:color w:val="000000"/>
        </w:rPr>
        <w:t xml:space="preserve">para la </w:t>
      </w:r>
      <w:r w:rsidR="003E4DBA" w:rsidRPr="009C515B">
        <w:rPr>
          <w:rFonts w:ascii="Arial" w:hAnsi="Arial" w:cs="Arial"/>
          <w:b/>
          <w:bCs/>
          <w:color w:val="000000"/>
        </w:rPr>
        <w:t>atención de trámites</w:t>
      </w:r>
      <w:r w:rsidR="009C515B">
        <w:rPr>
          <w:rFonts w:ascii="Arial" w:hAnsi="Arial" w:cs="Arial"/>
          <w:b/>
          <w:bCs/>
          <w:color w:val="000000"/>
        </w:rPr>
        <w:t xml:space="preserve"> </w:t>
      </w:r>
      <w:r w:rsidR="00DA097E">
        <w:rPr>
          <w:rFonts w:ascii="Arial" w:hAnsi="Arial" w:cs="Arial"/>
          <w:b/>
          <w:bCs/>
          <w:color w:val="000000"/>
        </w:rPr>
        <w:t xml:space="preserve">de contratación </w:t>
      </w:r>
      <w:r w:rsidR="009C515B">
        <w:rPr>
          <w:rFonts w:ascii="Arial" w:hAnsi="Arial" w:cs="Arial"/>
          <w:b/>
          <w:bCs/>
          <w:color w:val="000000"/>
        </w:rPr>
        <w:t xml:space="preserve">en </w:t>
      </w:r>
      <w:r w:rsidR="00636F3B">
        <w:rPr>
          <w:rFonts w:ascii="Arial" w:hAnsi="Arial" w:cs="Arial"/>
          <w:b/>
          <w:bCs/>
          <w:color w:val="000000"/>
        </w:rPr>
        <w:t xml:space="preserve">la plataforma </w:t>
      </w:r>
      <w:r w:rsidR="009C515B">
        <w:rPr>
          <w:rFonts w:ascii="Arial" w:hAnsi="Arial" w:cs="Arial"/>
          <w:b/>
          <w:bCs/>
          <w:color w:val="000000"/>
        </w:rPr>
        <w:t>SICOP.</w:t>
      </w:r>
    </w:p>
    <w:p w14:paraId="479D6365" w14:textId="77777777" w:rsidR="00B92789" w:rsidRPr="009C515B" w:rsidRDefault="00B92789" w:rsidP="006121AA">
      <w:pPr>
        <w:ind w:left="1800" w:hanging="1800"/>
        <w:rPr>
          <w:rFonts w:ascii="Arial" w:hAnsi="Arial" w:cs="Arial"/>
          <w:b/>
          <w:bCs/>
          <w:color w:val="000000"/>
        </w:rPr>
      </w:pPr>
    </w:p>
    <w:p w14:paraId="7BFAE238" w14:textId="5D3C1562" w:rsidR="00B92789" w:rsidRPr="009C515B" w:rsidRDefault="00B92789" w:rsidP="00B57F93">
      <w:pPr>
        <w:pBdr>
          <w:bottom w:val="single" w:sz="4" w:space="1" w:color="auto"/>
        </w:pBdr>
        <w:ind w:left="1800" w:hanging="1800"/>
        <w:rPr>
          <w:rFonts w:ascii="Arial" w:hAnsi="Arial" w:cs="Arial"/>
          <w:b/>
          <w:bCs/>
          <w:color w:val="000000"/>
        </w:rPr>
      </w:pPr>
      <w:r w:rsidRPr="009C515B">
        <w:rPr>
          <w:rFonts w:ascii="Arial" w:hAnsi="Arial" w:cs="Arial"/>
          <w:b/>
          <w:bCs/>
          <w:color w:val="000000"/>
        </w:rPr>
        <w:t xml:space="preserve">FECHA:     </w:t>
      </w:r>
      <w:r w:rsidR="00405A58" w:rsidRPr="009C515B">
        <w:rPr>
          <w:rFonts w:ascii="Arial" w:hAnsi="Arial" w:cs="Arial"/>
          <w:b/>
          <w:bCs/>
          <w:color w:val="000000"/>
        </w:rPr>
        <w:t xml:space="preserve"> </w:t>
      </w:r>
      <w:r w:rsidR="00DA097E">
        <w:rPr>
          <w:rFonts w:ascii="Arial" w:hAnsi="Arial" w:cs="Arial"/>
          <w:b/>
          <w:bCs/>
          <w:color w:val="000000"/>
        </w:rPr>
        <w:t>05-02</w:t>
      </w:r>
      <w:r w:rsidR="003E4DBA" w:rsidRPr="009C515B">
        <w:rPr>
          <w:rFonts w:ascii="Arial" w:hAnsi="Arial" w:cs="Arial"/>
          <w:b/>
          <w:bCs/>
          <w:color w:val="000000"/>
        </w:rPr>
        <w:t>-2022</w:t>
      </w:r>
    </w:p>
    <w:p w14:paraId="62C577F3" w14:textId="77777777" w:rsidR="00B92789" w:rsidRPr="009C515B" w:rsidRDefault="00B92789" w:rsidP="006121AA">
      <w:pPr>
        <w:jc w:val="both"/>
        <w:rPr>
          <w:rFonts w:ascii="Arial" w:hAnsi="Arial" w:cs="Arial"/>
          <w:color w:val="000000"/>
        </w:rPr>
      </w:pPr>
    </w:p>
    <w:p w14:paraId="4C979DFD" w14:textId="50E95985" w:rsidR="00E2001B" w:rsidRDefault="00AF5E93" w:rsidP="003F1400">
      <w:pPr>
        <w:jc w:val="both"/>
        <w:rPr>
          <w:rFonts w:ascii="Arial" w:hAnsi="Arial" w:cs="Arial"/>
          <w:color w:val="000000"/>
        </w:rPr>
      </w:pPr>
      <w:r w:rsidRPr="009C515B">
        <w:rPr>
          <w:rFonts w:ascii="Arial" w:hAnsi="Arial" w:cs="Arial"/>
          <w:color w:val="000000"/>
        </w:rPr>
        <w:t xml:space="preserve">En virtud de que el Poder Judicial a partir de este año </w:t>
      </w:r>
      <w:r w:rsidR="00DA097E">
        <w:rPr>
          <w:rFonts w:ascii="Arial" w:hAnsi="Arial" w:cs="Arial"/>
          <w:color w:val="000000"/>
        </w:rPr>
        <w:t>está realizando</w:t>
      </w:r>
      <w:r w:rsidRPr="009C515B">
        <w:rPr>
          <w:rFonts w:ascii="Arial" w:hAnsi="Arial" w:cs="Arial"/>
          <w:color w:val="000000"/>
        </w:rPr>
        <w:t xml:space="preserve"> los procesos de contratación a través del Sistema Integrado de Compras Públicas SICOP, </w:t>
      </w:r>
      <w:r w:rsidR="004060D5" w:rsidRPr="009C515B">
        <w:rPr>
          <w:rFonts w:ascii="Arial" w:hAnsi="Arial" w:cs="Arial"/>
          <w:color w:val="000000"/>
        </w:rPr>
        <w:t>para que l</w:t>
      </w:r>
      <w:r w:rsidR="00E2001B" w:rsidRPr="009C515B">
        <w:rPr>
          <w:rFonts w:ascii="Arial" w:hAnsi="Arial" w:cs="Arial"/>
          <w:color w:val="000000"/>
        </w:rPr>
        <w:t xml:space="preserve">os usuarios que gestionan </w:t>
      </w:r>
      <w:r w:rsidR="0045485C" w:rsidRPr="009C515B">
        <w:rPr>
          <w:rFonts w:ascii="Arial" w:hAnsi="Arial" w:cs="Arial"/>
          <w:color w:val="000000"/>
        </w:rPr>
        <w:t xml:space="preserve">este tipo de </w:t>
      </w:r>
      <w:r w:rsidR="00E2001B" w:rsidRPr="009C515B">
        <w:rPr>
          <w:rFonts w:ascii="Arial" w:hAnsi="Arial" w:cs="Arial"/>
          <w:color w:val="000000"/>
        </w:rPr>
        <w:t>procesos</w:t>
      </w:r>
      <w:r w:rsidR="004060D5" w:rsidRPr="009C515B">
        <w:rPr>
          <w:rFonts w:ascii="Arial" w:hAnsi="Arial" w:cs="Arial"/>
          <w:color w:val="000000"/>
        </w:rPr>
        <w:t xml:space="preserve"> </w:t>
      </w:r>
      <w:r w:rsidRPr="009C515B">
        <w:rPr>
          <w:rFonts w:ascii="Arial" w:hAnsi="Arial" w:cs="Arial"/>
          <w:color w:val="000000"/>
        </w:rPr>
        <w:t xml:space="preserve">realicen los trámites de revisión </w:t>
      </w:r>
      <w:r w:rsidR="0045485C" w:rsidRPr="009C515B">
        <w:rPr>
          <w:rFonts w:ascii="Arial" w:hAnsi="Arial" w:cs="Arial"/>
          <w:color w:val="000000"/>
        </w:rPr>
        <w:t xml:space="preserve">y aprobación de </w:t>
      </w:r>
      <w:r w:rsidR="00DA097E">
        <w:rPr>
          <w:rFonts w:ascii="Arial" w:hAnsi="Arial" w:cs="Arial"/>
          <w:color w:val="000000"/>
        </w:rPr>
        <w:t xml:space="preserve">los </w:t>
      </w:r>
      <w:r w:rsidR="0045485C" w:rsidRPr="009C515B">
        <w:rPr>
          <w:rFonts w:ascii="Arial" w:hAnsi="Arial" w:cs="Arial"/>
          <w:color w:val="000000"/>
        </w:rPr>
        <w:t>pliego</w:t>
      </w:r>
      <w:r w:rsidR="003838DD">
        <w:rPr>
          <w:rFonts w:ascii="Arial" w:hAnsi="Arial" w:cs="Arial"/>
          <w:color w:val="000000"/>
        </w:rPr>
        <w:t>s</w:t>
      </w:r>
      <w:r w:rsidR="0045485C" w:rsidRPr="009C515B">
        <w:rPr>
          <w:rFonts w:ascii="Arial" w:hAnsi="Arial" w:cs="Arial"/>
          <w:color w:val="000000"/>
        </w:rPr>
        <w:t xml:space="preserve"> de condiciones, </w:t>
      </w:r>
      <w:r w:rsidR="00C61A6D">
        <w:rPr>
          <w:rFonts w:ascii="Arial" w:hAnsi="Arial" w:cs="Arial"/>
          <w:color w:val="000000"/>
        </w:rPr>
        <w:t>el estudio</w:t>
      </w:r>
      <w:r w:rsidR="00E70BB5">
        <w:rPr>
          <w:rFonts w:ascii="Arial" w:hAnsi="Arial" w:cs="Arial"/>
          <w:color w:val="000000"/>
        </w:rPr>
        <w:t xml:space="preserve"> y evaluación</w:t>
      </w:r>
      <w:r w:rsidRPr="009C515B">
        <w:rPr>
          <w:rFonts w:ascii="Arial" w:hAnsi="Arial" w:cs="Arial"/>
          <w:color w:val="000000"/>
        </w:rPr>
        <w:t xml:space="preserve"> de </w:t>
      </w:r>
      <w:r w:rsidR="00DA097E">
        <w:rPr>
          <w:rFonts w:ascii="Arial" w:hAnsi="Arial" w:cs="Arial"/>
          <w:color w:val="000000"/>
        </w:rPr>
        <w:t xml:space="preserve">las </w:t>
      </w:r>
      <w:r w:rsidRPr="009C515B">
        <w:rPr>
          <w:rFonts w:ascii="Arial" w:hAnsi="Arial" w:cs="Arial"/>
          <w:color w:val="000000"/>
        </w:rPr>
        <w:t>ofertas</w:t>
      </w:r>
      <w:r w:rsidR="00E70BB5">
        <w:rPr>
          <w:rFonts w:ascii="Arial" w:hAnsi="Arial" w:cs="Arial"/>
          <w:color w:val="000000"/>
        </w:rPr>
        <w:t>,</w:t>
      </w:r>
      <w:r w:rsidRPr="009C515B">
        <w:rPr>
          <w:rFonts w:ascii="Arial" w:hAnsi="Arial" w:cs="Arial"/>
          <w:color w:val="000000"/>
        </w:rPr>
        <w:t xml:space="preserve"> </w:t>
      </w:r>
      <w:r w:rsidR="003838DD" w:rsidRPr="009C515B">
        <w:rPr>
          <w:rFonts w:ascii="Arial" w:hAnsi="Arial" w:cs="Arial"/>
          <w:color w:val="000000"/>
        </w:rPr>
        <w:t xml:space="preserve">así como </w:t>
      </w:r>
      <w:r w:rsidR="003838DD">
        <w:rPr>
          <w:rFonts w:ascii="Arial" w:hAnsi="Arial" w:cs="Arial"/>
          <w:color w:val="000000"/>
        </w:rPr>
        <w:t>la</w:t>
      </w:r>
      <w:r w:rsidR="003838DD" w:rsidRPr="009C515B">
        <w:rPr>
          <w:rFonts w:ascii="Arial" w:hAnsi="Arial" w:cs="Arial"/>
          <w:color w:val="000000"/>
        </w:rPr>
        <w:t xml:space="preserve"> </w:t>
      </w:r>
      <w:r w:rsidR="00E70BB5">
        <w:rPr>
          <w:rFonts w:ascii="Arial" w:hAnsi="Arial" w:cs="Arial"/>
          <w:color w:val="000000"/>
        </w:rPr>
        <w:t xml:space="preserve">emisión de </w:t>
      </w:r>
      <w:r w:rsidRPr="009C515B">
        <w:rPr>
          <w:rFonts w:ascii="Arial" w:hAnsi="Arial" w:cs="Arial"/>
          <w:color w:val="000000"/>
        </w:rPr>
        <w:t>criterios técnicos</w:t>
      </w:r>
      <w:r w:rsidR="00DA097E">
        <w:rPr>
          <w:rFonts w:ascii="Arial" w:hAnsi="Arial" w:cs="Arial"/>
          <w:color w:val="000000"/>
        </w:rPr>
        <w:t xml:space="preserve"> de los procesos de compras que gestionan ante la Proveeduría o ante las Administraciones Regionales</w:t>
      </w:r>
      <w:r w:rsidRPr="009C515B">
        <w:rPr>
          <w:rFonts w:ascii="Arial" w:hAnsi="Arial" w:cs="Arial"/>
          <w:color w:val="000000"/>
        </w:rPr>
        <w:t xml:space="preserve">, </w:t>
      </w:r>
      <w:r w:rsidR="00DA097E">
        <w:rPr>
          <w:rFonts w:ascii="Arial" w:hAnsi="Arial" w:cs="Arial"/>
          <w:color w:val="000000"/>
        </w:rPr>
        <w:t xml:space="preserve">a </w:t>
      </w:r>
      <w:r w:rsidR="005510AA">
        <w:rPr>
          <w:rFonts w:ascii="Arial" w:hAnsi="Arial" w:cs="Arial"/>
          <w:color w:val="000000"/>
        </w:rPr>
        <w:t>continuación</w:t>
      </w:r>
      <w:r w:rsidR="00DA097E">
        <w:rPr>
          <w:rFonts w:ascii="Arial" w:hAnsi="Arial" w:cs="Arial"/>
          <w:color w:val="000000"/>
        </w:rPr>
        <w:t xml:space="preserve"> se </w:t>
      </w:r>
      <w:r w:rsidR="0045485C" w:rsidRPr="009C515B">
        <w:rPr>
          <w:rFonts w:ascii="Arial" w:hAnsi="Arial" w:cs="Arial"/>
          <w:color w:val="000000"/>
        </w:rPr>
        <w:t xml:space="preserve">detalla </w:t>
      </w:r>
      <w:r w:rsidR="00DA097E">
        <w:rPr>
          <w:rFonts w:ascii="Arial" w:hAnsi="Arial" w:cs="Arial"/>
          <w:color w:val="000000"/>
        </w:rPr>
        <w:t xml:space="preserve">una guía de los </w:t>
      </w:r>
      <w:r w:rsidRPr="009C515B">
        <w:rPr>
          <w:rFonts w:ascii="Arial" w:hAnsi="Arial" w:cs="Arial"/>
          <w:color w:val="000000"/>
        </w:rPr>
        <w:t>pasos</w:t>
      </w:r>
      <w:r w:rsidR="00DA097E">
        <w:rPr>
          <w:rFonts w:ascii="Arial" w:hAnsi="Arial" w:cs="Arial"/>
          <w:color w:val="000000"/>
        </w:rPr>
        <w:t xml:space="preserve"> que deben </w:t>
      </w:r>
      <w:r w:rsidRPr="009C515B">
        <w:rPr>
          <w:rFonts w:ascii="Arial" w:hAnsi="Arial" w:cs="Arial"/>
          <w:color w:val="000000"/>
        </w:rPr>
        <w:t>realizar</w:t>
      </w:r>
      <w:r w:rsidR="00D245F0">
        <w:rPr>
          <w:rStyle w:val="Refdenotaalpie"/>
          <w:rFonts w:ascii="Arial" w:hAnsi="Arial" w:cs="Arial"/>
          <w:color w:val="000000"/>
        </w:rPr>
        <w:footnoteReference w:id="1"/>
      </w:r>
      <w:r w:rsidR="00DA097E">
        <w:rPr>
          <w:rFonts w:ascii="Arial" w:hAnsi="Arial" w:cs="Arial"/>
          <w:color w:val="000000"/>
        </w:rPr>
        <w:t xml:space="preserve"> para </w:t>
      </w:r>
      <w:r w:rsidR="005510AA">
        <w:rPr>
          <w:rFonts w:ascii="Arial" w:hAnsi="Arial" w:cs="Arial"/>
          <w:color w:val="000000"/>
        </w:rPr>
        <w:t>atender adecuadamente estas gestiones</w:t>
      </w:r>
      <w:r w:rsidR="0045485C" w:rsidRPr="009C515B">
        <w:rPr>
          <w:rFonts w:ascii="Arial" w:hAnsi="Arial" w:cs="Arial"/>
          <w:color w:val="000000"/>
        </w:rPr>
        <w:t>, así</w:t>
      </w:r>
      <w:r w:rsidRPr="009C515B">
        <w:rPr>
          <w:rFonts w:ascii="Arial" w:hAnsi="Arial" w:cs="Arial"/>
          <w:color w:val="000000"/>
        </w:rPr>
        <w:t xml:space="preserve"> como ciertos</w:t>
      </w:r>
      <w:r w:rsidR="00E70BB5">
        <w:rPr>
          <w:rFonts w:ascii="Arial" w:hAnsi="Arial" w:cs="Arial"/>
          <w:color w:val="000000"/>
        </w:rPr>
        <w:t xml:space="preserve"> aspectos</w:t>
      </w:r>
      <w:r w:rsidRPr="009C515B">
        <w:rPr>
          <w:rFonts w:ascii="Arial" w:hAnsi="Arial" w:cs="Arial"/>
          <w:color w:val="000000"/>
        </w:rPr>
        <w:t xml:space="preserve"> </w:t>
      </w:r>
      <w:r w:rsidR="0045485C" w:rsidRPr="009C515B">
        <w:rPr>
          <w:rFonts w:ascii="Arial" w:hAnsi="Arial" w:cs="Arial"/>
          <w:color w:val="000000"/>
        </w:rPr>
        <w:t>que debe</w:t>
      </w:r>
      <w:r w:rsidR="005510AA">
        <w:rPr>
          <w:rFonts w:ascii="Arial" w:hAnsi="Arial" w:cs="Arial"/>
          <w:color w:val="000000"/>
        </w:rPr>
        <w:t>n</w:t>
      </w:r>
      <w:r w:rsidR="0045485C" w:rsidRPr="009C515B">
        <w:rPr>
          <w:rFonts w:ascii="Arial" w:hAnsi="Arial" w:cs="Arial"/>
          <w:color w:val="000000"/>
        </w:rPr>
        <w:t xml:space="preserve"> de </w:t>
      </w:r>
      <w:r w:rsidRPr="009C515B">
        <w:rPr>
          <w:rFonts w:ascii="Arial" w:hAnsi="Arial" w:cs="Arial"/>
          <w:color w:val="000000"/>
        </w:rPr>
        <w:t>considerar</w:t>
      </w:r>
      <w:r w:rsidR="005510AA">
        <w:rPr>
          <w:rFonts w:ascii="Arial" w:hAnsi="Arial" w:cs="Arial"/>
          <w:color w:val="000000"/>
        </w:rPr>
        <w:t xml:space="preserve"> durante el desarrollo de este:</w:t>
      </w:r>
    </w:p>
    <w:p w14:paraId="6F94BE49" w14:textId="77777777" w:rsidR="00E2001B" w:rsidRPr="009C515B" w:rsidRDefault="00E2001B" w:rsidP="003F1400">
      <w:pPr>
        <w:jc w:val="both"/>
        <w:rPr>
          <w:rFonts w:ascii="Arial" w:hAnsi="Arial" w:cs="Arial"/>
          <w:color w:val="000000"/>
        </w:rPr>
      </w:pPr>
    </w:p>
    <w:p w14:paraId="729E4B9D" w14:textId="3C9773F0" w:rsidR="00AF5E93" w:rsidRPr="009C515B" w:rsidRDefault="00AF5E93" w:rsidP="00AF5E93">
      <w:pPr>
        <w:pStyle w:val="Prrafodelista"/>
        <w:numPr>
          <w:ilvl w:val="0"/>
          <w:numId w:val="29"/>
        </w:numPr>
        <w:jc w:val="both"/>
        <w:rPr>
          <w:rFonts w:ascii="Arial" w:hAnsi="Arial" w:cs="Arial"/>
          <w:b/>
          <w:bCs/>
          <w:color w:val="000000"/>
        </w:rPr>
      </w:pPr>
      <w:r w:rsidRPr="009C515B">
        <w:rPr>
          <w:rFonts w:ascii="Arial" w:hAnsi="Arial" w:cs="Arial"/>
          <w:b/>
          <w:bCs/>
          <w:color w:val="000000"/>
        </w:rPr>
        <w:t>Revisión y aprobación de jefatura, ente técnico o legal al pliego de condiciones</w:t>
      </w:r>
      <w:r w:rsidR="003838DD">
        <w:rPr>
          <w:rFonts w:ascii="Arial" w:hAnsi="Arial" w:cs="Arial"/>
          <w:b/>
          <w:bCs/>
          <w:color w:val="000000"/>
        </w:rPr>
        <w:t>, cuando este es requerido por el Conductor del proceso de contratación</w:t>
      </w:r>
      <w:r w:rsidR="0045485C" w:rsidRPr="009C515B">
        <w:rPr>
          <w:rFonts w:ascii="Arial" w:hAnsi="Arial" w:cs="Arial"/>
          <w:b/>
          <w:bCs/>
          <w:color w:val="000000"/>
        </w:rPr>
        <w:t>.</w:t>
      </w:r>
    </w:p>
    <w:p w14:paraId="36B009FE" w14:textId="60E7BB81" w:rsidR="00AF5E93" w:rsidRPr="009C515B" w:rsidRDefault="00AF5E93" w:rsidP="00AF5E93">
      <w:pPr>
        <w:jc w:val="both"/>
        <w:rPr>
          <w:rFonts w:ascii="Arial" w:hAnsi="Arial" w:cs="Arial"/>
          <w:color w:val="000000"/>
        </w:rPr>
      </w:pPr>
    </w:p>
    <w:p w14:paraId="35112C3D" w14:textId="5FFCFE2B" w:rsidR="00AF5E93" w:rsidRPr="00D245F0" w:rsidRDefault="00AF5E93" w:rsidP="00D245F0">
      <w:pPr>
        <w:jc w:val="both"/>
        <w:rPr>
          <w:rFonts w:ascii="Arial" w:hAnsi="Arial" w:cs="Arial"/>
          <w:color w:val="000000"/>
        </w:rPr>
      </w:pPr>
      <w:r w:rsidRPr="00D245F0">
        <w:rPr>
          <w:rFonts w:ascii="Arial" w:hAnsi="Arial" w:cs="Arial"/>
          <w:color w:val="000000"/>
        </w:rPr>
        <w:t xml:space="preserve">Al momento en que </w:t>
      </w:r>
      <w:r w:rsidR="00A770A0">
        <w:rPr>
          <w:rFonts w:ascii="Arial" w:hAnsi="Arial" w:cs="Arial"/>
          <w:color w:val="000000"/>
        </w:rPr>
        <w:t xml:space="preserve">el </w:t>
      </w:r>
      <w:r w:rsidR="00E5175C">
        <w:rPr>
          <w:rFonts w:ascii="Arial" w:hAnsi="Arial" w:cs="Arial"/>
          <w:color w:val="000000"/>
        </w:rPr>
        <w:t>C</w:t>
      </w:r>
      <w:r w:rsidR="00A770A0">
        <w:rPr>
          <w:rFonts w:ascii="Arial" w:hAnsi="Arial" w:cs="Arial"/>
          <w:color w:val="000000"/>
        </w:rPr>
        <w:t>onductor del proceso</w:t>
      </w:r>
      <w:r w:rsidR="00C61A6D">
        <w:rPr>
          <w:rFonts w:ascii="Arial" w:hAnsi="Arial" w:cs="Arial"/>
          <w:color w:val="000000"/>
        </w:rPr>
        <w:t xml:space="preserve"> </w:t>
      </w:r>
      <w:r w:rsidR="00E5175C" w:rsidRPr="00E5175C">
        <w:rPr>
          <w:rFonts w:ascii="Arial" w:hAnsi="Arial" w:cs="Arial"/>
          <w:color w:val="000000"/>
        </w:rPr>
        <w:t xml:space="preserve">(analista encargado del trámite de compra) </w:t>
      </w:r>
      <w:r w:rsidRPr="00D245F0">
        <w:rPr>
          <w:rFonts w:ascii="Arial" w:hAnsi="Arial" w:cs="Arial"/>
          <w:color w:val="000000"/>
        </w:rPr>
        <w:t xml:space="preserve">remita </w:t>
      </w:r>
      <w:r w:rsidR="00A770A0">
        <w:rPr>
          <w:rFonts w:ascii="Arial" w:hAnsi="Arial" w:cs="Arial"/>
          <w:color w:val="000000"/>
        </w:rPr>
        <w:t xml:space="preserve">a la oficina </w:t>
      </w:r>
      <w:proofErr w:type="spellStart"/>
      <w:r w:rsidR="00A770A0">
        <w:rPr>
          <w:rFonts w:ascii="Arial" w:hAnsi="Arial" w:cs="Arial"/>
          <w:color w:val="000000"/>
        </w:rPr>
        <w:t>gestionante</w:t>
      </w:r>
      <w:proofErr w:type="spellEnd"/>
      <w:r w:rsidR="00A770A0">
        <w:rPr>
          <w:rFonts w:ascii="Arial" w:hAnsi="Arial" w:cs="Arial"/>
          <w:color w:val="000000"/>
        </w:rPr>
        <w:t xml:space="preserve"> de la compra </w:t>
      </w:r>
      <w:r w:rsidRPr="00D245F0">
        <w:rPr>
          <w:rFonts w:ascii="Arial" w:hAnsi="Arial" w:cs="Arial"/>
          <w:color w:val="000000"/>
        </w:rPr>
        <w:t xml:space="preserve">el pliego de condiciones </w:t>
      </w:r>
      <w:r w:rsidR="00A770A0">
        <w:rPr>
          <w:rFonts w:ascii="Arial" w:hAnsi="Arial" w:cs="Arial"/>
          <w:color w:val="000000"/>
        </w:rPr>
        <w:t>para</w:t>
      </w:r>
      <w:r w:rsidR="00A770A0" w:rsidRPr="00D245F0">
        <w:rPr>
          <w:rFonts w:ascii="Arial" w:hAnsi="Arial" w:cs="Arial"/>
          <w:color w:val="000000"/>
        </w:rPr>
        <w:t xml:space="preserve"> </w:t>
      </w:r>
      <w:r w:rsidRPr="00D245F0">
        <w:rPr>
          <w:rFonts w:ascii="Arial" w:hAnsi="Arial" w:cs="Arial"/>
          <w:color w:val="000000"/>
        </w:rPr>
        <w:t>revisi</w:t>
      </w:r>
      <w:r w:rsidR="00811C91" w:rsidRPr="00D245F0">
        <w:rPr>
          <w:rFonts w:ascii="Arial" w:hAnsi="Arial" w:cs="Arial"/>
          <w:color w:val="000000"/>
        </w:rPr>
        <w:t>ón</w:t>
      </w:r>
      <w:r w:rsidR="00A770A0">
        <w:rPr>
          <w:rFonts w:ascii="Arial" w:hAnsi="Arial" w:cs="Arial"/>
          <w:color w:val="000000"/>
        </w:rPr>
        <w:t>,</w:t>
      </w:r>
      <w:r w:rsidR="00811C91" w:rsidRPr="00D245F0">
        <w:rPr>
          <w:rFonts w:ascii="Arial" w:hAnsi="Arial" w:cs="Arial"/>
          <w:color w:val="000000"/>
        </w:rPr>
        <w:t xml:space="preserve"> el SICOP </w:t>
      </w:r>
      <w:r w:rsidR="00A770A0">
        <w:rPr>
          <w:rFonts w:ascii="Arial" w:hAnsi="Arial" w:cs="Arial"/>
          <w:color w:val="000000"/>
        </w:rPr>
        <w:t xml:space="preserve">automáticamente le </w:t>
      </w:r>
      <w:r w:rsidR="00811C91" w:rsidRPr="00D245F0">
        <w:rPr>
          <w:rFonts w:ascii="Arial" w:hAnsi="Arial" w:cs="Arial"/>
          <w:color w:val="000000"/>
        </w:rPr>
        <w:t xml:space="preserve">remitirá </w:t>
      </w:r>
      <w:r w:rsidR="00A770A0">
        <w:rPr>
          <w:rFonts w:ascii="Arial" w:hAnsi="Arial" w:cs="Arial"/>
          <w:color w:val="000000"/>
        </w:rPr>
        <w:t xml:space="preserve">a este último </w:t>
      </w:r>
      <w:r w:rsidR="00811C91" w:rsidRPr="00D245F0">
        <w:rPr>
          <w:rFonts w:ascii="Arial" w:hAnsi="Arial" w:cs="Arial"/>
          <w:color w:val="000000"/>
        </w:rPr>
        <w:t>un correo electrónico notificándole que ha recibido una solicitud de verificación que detallará lo siguiente:</w:t>
      </w:r>
    </w:p>
    <w:p w14:paraId="371AA2AD" w14:textId="13DF9048" w:rsidR="00811C91" w:rsidRPr="009C515B" w:rsidRDefault="00811C91" w:rsidP="00AF5E93">
      <w:pPr>
        <w:jc w:val="both"/>
        <w:rPr>
          <w:rFonts w:ascii="Arial" w:hAnsi="Arial" w:cs="Arial"/>
          <w:color w:val="000000"/>
        </w:rPr>
      </w:pPr>
    </w:p>
    <w:p w14:paraId="02AECDF0" w14:textId="022F4F1F" w:rsidR="00811C91" w:rsidRPr="009C515B" w:rsidRDefault="00811C91" w:rsidP="00E21899">
      <w:pPr>
        <w:jc w:val="center"/>
        <w:rPr>
          <w:rFonts w:ascii="Arial" w:hAnsi="Arial" w:cs="Arial"/>
          <w:color w:val="000000"/>
        </w:rPr>
      </w:pPr>
      <w:r w:rsidRPr="009C515B">
        <w:rPr>
          <w:rFonts w:ascii="Arial" w:hAnsi="Arial" w:cs="Arial"/>
          <w:noProof/>
        </w:rPr>
        <w:drawing>
          <wp:inline distT="0" distB="0" distL="0" distR="0" wp14:anchorId="4A35FA46" wp14:editId="317E1D4E">
            <wp:extent cx="5340870" cy="1464098"/>
            <wp:effectExtent l="0" t="0" r="0" b="3175"/>
            <wp:docPr id="47" name="Imagen 4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Texto, Aplicación, Correo electrónico&#10;&#10;Descripción generada automáticamente"/>
                    <pic:cNvPicPr/>
                  </pic:nvPicPr>
                  <pic:blipFill>
                    <a:blip r:embed="rId7"/>
                    <a:stretch>
                      <a:fillRect/>
                    </a:stretch>
                  </pic:blipFill>
                  <pic:spPr>
                    <a:xfrm>
                      <a:off x="0" y="0"/>
                      <a:ext cx="5419585" cy="1485676"/>
                    </a:xfrm>
                    <a:prstGeom prst="rect">
                      <a:avLst/>
                    </a:prstGeom>
                  </pic:spPr>
                </pic:pic>
              </a:graphicData>
            </a:graphic>
          </wp:inline>
        </w:drawing>
      </w:r>
    </w:p>
    <w:p w14:paraId="6BFB0FA2" w14:textId="6606DE2A" w:rsidR="0045485C" w:rsidRPr="009C515B" w:rsidRDefault="0045485C" w:rsidP="00AF5E93">
      <w:pPr>
        <w:jc w:val="both"/>
        <w:rPr>
          <w:rFonts w:ascii="Arial" w:hAnsi="Arial" w:cs="Arial"/>
          <w:color w:val="000000"/>
        </w:rPr>
      </w:pPr>
    </w:p>
    <w:p w14:paraId="3085CCAC" w14:textId="0C5CBB5F" w:rsidR="0045485C" w:rsidRPr="009C515B" w:rsidRDefault="0045485C" w:rsidP="00AF5E93">
      <w:pPr>
        <w:jc w:val="both"/>
        <w:rPr>
          <w:rFonts w:ascii="Arial" w:hAnsi="Arial" w:cs="Arial"/>
          <w:color w:val="000000"/>
        </w:rPr>
      </w:pPr>
      <w:r w:rsidRPr="009C515B">
        <w:rPr>
          <w:rFonts w:ascii="Arial" w:hAnsi="Arial" w:cs="Arial"/>
          <w:color w:val="000000"/>
        </w:rPr>
        <w:t xml:space="preserve">A partir de </w:t>
      </w:r>
      <w:r w:rsidR="00A770A0">
        <w:rPr>
          <w:rFonts w:ascii="Arial" w:hAnsi="Arial" w:cs="Arial"/>
          <w:color w:val="000000"/>
        </w:rPr>
        <w:t>esta notificación</w:t>
      </w:r>
      <w:r w:rsidRPr="009C515B">
        <w:rPr>
          <w:rFonts w:ascii="Arial" w:hAnsi="Arial" w:cs="Arial"/>
          <w:color w:val="000000"/>
        </w:rPr>
        <w:t xml:space="preserve">, </w:t>
      </w:r>
      <w:r w:rsidR="00A770A0">
        <w:rPr>
          <w:rFonts w:ascii="Arial" w:hAnsi="Arial" w:cs="Arial"/>
          <w:color w:val="000000"/>
        </w:rPr>
        <w:t xml:space="preserve">el usuario responsable de la compra </w:t>
      </w:r>
      <w:r w:rsidRPr="009C515B">
        <w:rPr>
          <w:rFonts w:ascii="Arial" w:hAnsi="Arial" w:cs="Arial"/>
          <w:color w:val="000000"/>
        </w:rPr>
        <w:t xml:space="preserve">deberá ingresar a la plataforma </w:t>
      </w:r>
      <w:r w:rsidR="00A770A0">
        <w:rPr>
          <w:rFonts w:ascii="Arial" w:hAnsi="Arial" w:cs="Arial"/>
          <w:color w:val="000000"/>
        </w:rPr>
        <w:t xml:space="preserve">de </w:t>
      </w:r>
      <w:r w:rsidRPr="009C515B">
        <w:rPr>
          <w:rFonts w:ascii="Arial" w:hAnsi="Arial" w:cs="Arial"/>
          <w:color w:val="000000"/>
        </w:rPr>
        <w:t>SICOP, y realizar l</w:t>
      </w:r>
      <w:r w:rsidR="00E21899">
        <w:rPr>
          <w:rFonts w:ascii="Arial" w:hAnsi="Arial" w:cs="Arial"/>
          <w:color w:val="000000"/>
        </w:rPr>
        <w:t>os pasos mencionados en punto 3 “</w:t>
      </w:r>
      <w:r w:rsidR="00E21899" w:rsidRPr="00E21899">
        <w:rPr>
          <w:rFonts w:ascii="Arial" w:hAnsi="Arial" w:cs="Arial"/>
          <w:color w:val="000000"/>
        </w:rPr>
        <w:t>VERIFICACI</w:t>
      </w:r>
      <w:r w:rsidR="00E21899">
        <w:rPr>
          <w:rFonts w:ascii="Arial" w:hAnsi="Arial" w:cs="Arial"/>
          <w:color w:val="000000"/>
        </w:rPr>
        <w:t>Ó</w:t>
      </w:r>
      <w:r w:rsidR="00E21899" w:rsidRPr="00E21899">
        <w:rPr>
          <w:rFonts w:ascii="Arial" w:hAnsi="Arial" w:cs="Arial"/>
          <w:color w:val="000000"/>
        </w:rPr>
        <w:t>N DE CARTEL (APROBACIÓN)</w:t>
      </w:r>
      <w:r w:rsidR="00E21899">
        <w:rPr>
          <w:rFonts w:ascii="Arial" w:hAnsi="Arial" w:cs="Arial"/>
          <w:color w:val="000000"/>
        </w:rPr>
        <w:t xml:space="preserve">” del siguiente manual: </w:t>
      </w:r>
      <w:r w:rsidRPr="009C515B">
        <w:rPr>
          <w:rFonts w:ascii="Arial" w:hAnsi="Arial" w:cs="Arial"/>
          <w:color w:val="000000"/>
        </w:rPr>
        <w:t xml:space="preserve"> </w:t>
      </w:r>
    </w:p>
    <w:p w14:paraId="788BE452" w14:textId="29C31A2C" w:rsidR="0045485C" w:rsidRPr="009C515B" w:rsidRDefault="0045485C" w:rsidP="00AF5E93">
      <w:pPr>
        <w:jc w:val="both"/>
        <w:rPr>
          <w:rFonts w:ascii="Arial" w:hAnsi="Arial" w:cs="Arial"/>
          <w:color w:val="000000"/>
        </w:rPr>
      </w:pPr>
    </w:p>
    <w:p w14:paraId="3F71377B" w14:textId="445B30BB" w:rsidR="0045485C" w:rsidRDefault="00B34CC9" w:rsidP="00E21899">
      <w:pPr>
        <w:jc w:val="center"/>
        <w:rPr>
          <w:rFonts w:ascii="Arial" w:hAnsi="Arial" w:cs="Arial"/>
          <w:color w:val="000000"/>
        </w:rPr>
      </w:pPr>
      <w:r>
        <w:object w:dxaOrig="1537" w:dyaOrig="997" w14:anchorId="7A258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bat.Document.DC" ShapeID="_x0000_i1025" DrawAspect="Icon" ObjectID="_1705734386" r:id="rId9"/>
        </w:object>
      </w:r>
    </w:p>
    <w:p w14:paraId="10E207C1" w14:textId="05B00011" w:rsidR="00F46AE8" w:rsidRPr="00F46AE8" w:rsidRDefault="00F46AE8" w:rsidP="00F46AE8">
      <w:pPr>
        <w:jc w:val="both"/>
        <w:rPr>
          <w:rFonts w:ascii="Arial" w:hAnsi="Arial" w:cs="Arial"/>
        </w:rPr>
      </w:pPr>
    </w:p>
    <w:p w14:paraId="5954421D" w14:textId="23E5FAFD" w:rsidR="00D245F0" w:rsidRPr="00D245F0" w:rsidRDefault="00D245F0" w:rsidP="00B57F93">
      <w:pPr>
        <w:jc w:val="both"/>
        <w:rPr>
          <w:rFonts w:ascii="Arial" w:hAnsi="Arial" w:cs="Arial"/>
          <w:color w:val="000000"/>
        </w:rPr>
      </w:pPr>
      <w:r>
        <w:rPr>
          <w:rFonts w:ascii="Arial" w:hAnsi="Arial" w:cs="Arial"/>
          <w:color w:val="000000"/>
        </w:rPr>
        <w:t>A</w:t>
      </w:r>
      <w:r w:rsidR="00A770A0">
        <w:rPr>
          <w:rFonts w:ascii="Arial" w:hAnsi="Arial" w:cs="Arial"/>
          <w:color w:val="000000"/>
        </w:rPr>
        <w:t>dicionalmente</w:t>
      </w:r>
      <w:r>
        <w:rPr>
          <w:rFonts w:ascii="Arial" w:hAnsi="Arial" w:cs="Arial"/>
          <w:color w:val="000000"/>
        </w:rPr>
        <w:t xml:space="preserve">, </w:t>
      </w:r>
      <w:r w:rsidR="00175B06">
        <w:rPr>
          <w:rFonts w:ascii="Arial" w:hAnsi="Arial" w:cs="Arial"/>
          <w:color w:val="000000"/>
        </w:rPr>
        <w:t>debe</w:t>
      </w:r>
      <w:r w:rsidR="00A770A0">
        <w:rPr>
          <w:rFonts w:ascii="Arial" w:hAnsi="Arial" w:cs="Arial"/>
          <w:color w:val="000000"/>
        </w:rPr>
        <w:t>rá</w:t>
      </w:r>
      <w:r w:rsidR="00175B06">
        <w:rPr>
          <w:rFonts w:ascii="Arial" w:hAnsi="Arial" w:cs="Arial"/>
          <w:color w:val="000000"/>
        </w:rPr>
        <w:t xml:space="preserve"> considerar las siguientes observaciones</w:t>
      </w:r>
      <w:r w:rsidR="00A770A0">
        <w:rPr>
          <w:rFonts w:ascii="Arial" w:hAnsi="Arial" w:cs="Arial"/>
          <w:color w:val="000000"/>
        </w:rPr>
        <w:t xml:space="preserve"> para que el proceso sea atendido de forma adecuada y sin contratiempos</w:t>
      </w:r>
      <w:r w:rsidR="00175B06">
        <w:rPr>
          <w:rFonts w:ascii="Arial" w:hAnsi="Arial" w:cs="Arial"/>
          <w:color w:val="000000"/>
        </w:rPr>
        <w:t xml:space="preserve">: </w:t>
      </w:r>
    </w:p>
    <w:p w14:paraId="60C4B77E" w14:textId="75C03D34" w:rsidR="00D245F0" w:rsidRDefault="00D245F0" w:rsidP="00B57F93">
      <w:pPr>
        <w:jc w:val="both"/>
        <w:rPr>
          <w:rFonts w:ascii="Arial" w:hAnsi="Arial" w:cs="Arial"/>
          <w:b/>
          <w:bCs/>
          <w:color w:val="000000"/>
        </w:rPr>
      </w:pPr>
    </w:p>
    <w:p w14:paraId="6AF8EB53" w14:textId="01DE38E3" w:rsidR="00D245F0" w:rsidRPr="003838DD" w:rsidRDefault="0052287F" w:rsidP="00175B06">
      <w:pPr>
        <w:pStyle w:val="Prrafodelista"/>
        <w:numPr>
          <w:ilvl w:val="0"/>
          <w:numId w:val="36"/>
        </w:numPr>
        <w:ind w:left="426"/>
        <w:jc w:val="both"/>
        <w:rPr>
          <w:rFonts w:ascii="Arial" w:hAnsi="Arial" w:cs="Arial"/>
          <w:color w:val="000000"/>
          <w:u w:val="single"/>
        </w:rPr>
      </w:pPr>
      <w:r w:rsidRPr="0052287F">
        <w:rPr>
          <w:rFonts w:ascii="Arial" w:hAnsi="Arial" w:cs="Arial"/>
          <w:b/>
          <w:bCs/>
          <w:color w:val="000000"/>
        </w:rPr>
        <w:t>Respuesta a la revisión y aprobación del pliego de condiciones:</w:t>
      </w:r>
      <w:r>
        <w:rPr>
          <w:rFonts w:ascii="Arial" w:hAnsi="Arial" w:cs="Arial"/>
          <w:color w:val="000000"/>
        </w:rPr>
        <w:t xml:space="preserve"> </w:t>
      </w:r>
      <w:r w:rsidR="00CC7ECF">
        <w:rPr>
          <w:rFonts w:ascii="Arial" w:hAnsi="Arial" w:cs="Arial"/>
          <w:color w:val="000000"/>
        </w:rPr>
        <w:t xml:space="preserve">La respuesta a la </w:t>
      </w:r>
      <w:r>
        <w:rPr>
          <w:rFonts w:ascii="Arial" w:hAnsi="Arial" w:cs="Arial"/>
          <w:color w:val="000000"/>
        </w:rPr>
        <w:t xml:space="preserve">revisión y aprobación </w:t>
      </w:r>
      <w:r w:rsidR="00CC7ECF">
        <w:rPr>
          <w:rFonts w:ascii="Arial" w:hAnsi="Arial" w:cs="Arial"/>
          <w:color w:val="000000"/>
        </w:rPr>
        <w:t xml:space="preserve">del pliego de condiciones </w:t>
      </w:r>
      <w:r w:rsidR="00CC7ECF" w:rsidRPr="00CC7ECF">
        <w:rPr>
          <w:rFonts w:ascii="Arial" w:hAnsi="Arial" w:cs="Arial"/>
          <w:color w:val="000000"/>
        </w:rPr>
        <w:t xml:space="preserve">debe darse por la pantalla de </w:t>
      </w:r>
      <w:r w:rsidR="00CC7ECF">
        <w:rPr>
          <w:rFonts w:ascii="Arial" w:hAnsi="Arial" w:cs="Arial"/>
          <w:color w:val="000000"/>
        </w:rPr>
        <w:t>Re</w:t>
      </w:r>
      <w:r w:rsidR="00CC7ECF" w:rsidRPr="00CC7ECF">
        <w:rPr>
          <w:rFonts w:ascii="Arial" w:hAnsi="Arial" w:cs="Arial"/>
          <w:color w:val="000000"/>
        </w:rPr>
        <w:t xml:space="preserve">cepción de </w:t>
      </w:r>
      <w:r w:rsidR="00CC7ECF">
        <w:rPr>
          <w:rFonts w:ascii="Arial" w:hAnsi="Arial" w:cs="Arial"/>
          <w:color w:val="000000"/>
        </w:rPr>
        <w:t>S</w:t>
      </w:r>
      <w:r w:rsidR="00CC7ECF" w:rsidRPr="00CC7ECF">
        <w:rPr>
          <w:rFonts w:ascii="Arial" w:hAnsi="Arial" w:cs="Arial"/>
          <w:color w:val="000000"/>
        </w:rPr>
        <w:t>olicitud de verificació</w:t>
      </w:r>
      <w:r w:rsidR="00CC7ECF">
        <w:rPr>
          <w:rFonts w:ascii="Arial" w:hAnsi="Arial" w:cs="Arial"/>
          <w:color w:val="000000"/>
        </w:rPr>
        <w:t>n</w:t>
      </w:r>
      <w:r w:rsidR="00C61A6D">
        <w:rPr>
          <w:rFonts w:ascii="Arial" w:hAnsi="Arial" w:cs="Arial"/>
          <w:color w:val="000000"/>
        </w:rPr>
        <w:t xml:space="preserve"> de SICOP</w:t>
      </w:r>
      <w:r w:rsidR="00CC7ECF">
        <w:rPr>
          <w:rFonts w:ascii="Arial" w:hAnsi="Arial" w:cs="Arial"/>
          <w:color w:val="000000"/>
        </w:rPr>
        <w:t xml:space="preserve">, </w:t>
      </w:r>
      <w:r w:rsidR="00A770A0">
        <w:rPr>
          <w:rFonts w:ascii="Arial" w:hAnsi="Arial" w:cs="Arial"/>
          <w:color w:val="000000"/>
        </w:rPr>
        <w:t>ya que,</w:t>
      </w:r>
      <w:r w:rsidR="00CC7ECF">
        <w:rPr>
          <w:rFonts w:ascii="Arial" w:hAnsi="Arial" w:cs="Arial"/>
          <w:color w:val="000000"/>
        </w:rPr>
        <w:t xml:space="preserve"> de no ser </w:t>
      </w:r>
      <w:r>
        <w:rPr>
          <w:rFonts w:ascii="Arial" w:hAnsi="Arial" w:cs="Arial"/>
          <w:color w:val="000000"/>
        </w:rPr>
        <w:t>así</w:t>
      </w:r>
      <w:r w:rsidR="00E70BB5">
        <w:rPr>
          <w:rFonts w:ascii="Arial" w:hAnsi="Arial" w:cs="Arial"/>
          <w:color w:val="000000"/>
        </w:rPr>
        <w:t xml:space="preserve">, </w:t>
      </w:r>
      <w:r w:rsidR="00CC7ECF">
        <w:rPr>
          <w:rFonts w:ascii="Arial" w:hAnsi="Arial" w:cs="Arial"/>
          <w:color w:val="000000"/>
        </w:rPr>
        <w:t>dicha solicitud queda sin</w:t>
      </w:r>
      <w:r w:rsidR="00E70BB5">
        <w:rPr>
          <w:rFonts w:ascii="Arial" w:hAnsi="Arial" w:cs="Arial"/>
          <w:color w:val="000000"/>
        </w:rPr>
        <w:t xml:space="preserve"> responder</w:t>
      </w:r>
      <w:r w:rsidR="00CC7ECF">
        <w:rPr>
          <w:rFonts w:ascii="Arial" w:hAnsi="Arial" w:cs="Arial"/>
          <w:color w:val="000000"/>
        </w:rPr>
        <w:t xml:space="preserve"> y la plataforma no permitirá </w:t>
      </w:r>
      <w:r>
        <w:rPr>
          <w:rFonts w:ascii="Arial" w:hAnsi="Arial" w:cs="Arial"/>
          <w:color w:val="000000"/>
        </w:rPr>
        <w:t xml:space="preserve">continuar </w:t>
      </w:r>
      <w:r w:rsidR="00CC7ECF">
        <w:rPr>
          <w:rFonts w:ascii="Arial" w:hAnsi="Arial" w:cs="Arial"/>
          <w:color w:val="000000"/>
        </w:rPr>
        <w:t xml:space="preserve">con el proceso </w:t>
      </w:r>
      <w:r w:rsidR="004F1747">
        <w:rPr>
          <w:rFonts w:ascii="Arial" w:hAnsi="Arial" w:cs="Arial"/>
          <w:color w:val="000000"/>
        </w:rPr>
        <w:t xml:space="preserve">de </w:t>
      </w:r>
      <w:r w:rsidR="00CC7ECF">
        <w:rPr>
          <w:rFonts w:ascii="Arial" w:hAnsi="Arial" w:cs="Arial"/>
          <w:color w:val="000000"/>
        </w:rPr>
        <w:t>publicación del pliego de condiciones</w:t>
      </w:r>
      <w:r w:rsidR="004F1747">
        <w:rPr>
          <w:rFonts w:ascii="Arial" w:hAnsi="Arial" w:cs="Arial"/>
          <w:color w:val="000000"/>
        </w:rPr>
        <w:t xml:space="preserve">, </w:t>
      </w:r>
      <w:r w:rsidR="004F1747" w:rsidRPr="003838DD">
        <w:rPr>
          <w:rFonts w:ascii="Arial" w:hAnsi="Arial" w:cs="Arial"/>
          <w:color w:val="000000"/>
          <w:u w:val="single"/>
        </w:rPr>
        <w:t>por lo que no serán de recibido las respuestas que se brinden a estas gestiones vía correo electrónico</w:t>
      </w:r>
      <w:r w:rsidR="00CC7ECF" w:rsidRPr="003838DD">
        <w:rPr>
          <w:rFonts w:ascii="Arial" w:hAnsi="Arial" w:cs="Arial"/>
          <w:color w:val="000000"/>
          <w:u w:val="single"/>
        </w:rPr>
        <w:t>.</w:t>
      </w:r>
    </w:p>
    <w:p w14:paraId="5FDAEB06" w14:textId="31D989E2" w:rsidR="00CC7ECF" w:rsidRDefault="00CC7ECF" w:rsidP="00CC7ECF">
      <w:pPr>
        <w:pStyle w:val="Prrafodelista"/>
        <w:ind w:left="426"/>
        <w:jc w:val="both"/>
        <w:rPr>
          <w:rFonts w:ascii="Arial" w:hAnsi="Arial" w:cs="Arial"/>
          <w:color w:val="000000"/>
        </w:rPr>
      </w:pPr>
    </w:p>
    <w:p w14:paraId="009E4561" w14:textId="006A50AE" w:rsidR="003838DD" w:rsidRDefault="00EE43A3" w:rsidP="00CC7ECF">
      <w:pPr>
        <w:pStyle w:val="Prrafodelista"/>
        <w:numPr>
          <w:ilvl w:val="0"/>
          <w:numId w:val="36"/>
        </w:numPr>
        <w:ind w:left="426"/>
        <w:jc w:val="both"/>
        <w:rPr>
          <w:rFonts w:ascii="Arial" w:hAnsi="Arial" w:cs="Arial"/>
          <w:color w:val="000000"/>
        </w:rPr>
      </w:pPr>
      <w:r>
        <w:rPr>
          <w:rFonts w:ascii="Arial" w:hAnsi="Arial" w:cs="Arial"/>
          <w:color w:val="000000"/>
        </w:rPr>
        <w:t>Una vez recibida la notificación de SICOP, e</w:t>
      </w:r>
      <w:r w:rsidR="00CC7ECF" w:rsidRPr="00CC7ECF">
        <w:rPr>
          <w:rFonts w:ascii="Arial" w:hAnsi="Arial" w:cs="Arial"/>
          <w:color w:val="000000"/>
        </w:rPr>
        <w:t xml:space="preserve">l </w:t>
      </w:r>
      <w:r w:rsidR="00CC7ECF">
        <w:rPr>
          <w:rFonts w:ascii="Arial" w:hAnsi="Arial" w:cs="Arial"/>
          <w:color w:val="000000"/>
        </w:rPr>
        <w:t xml:space="preserve">encargado </w:t>
      </w:r>
      <w:r>
        <w:rPr>
          <w:rFonts w:ascii="Arial" w:hAnsi="Arial" w:cs="Arial"/>
          <w:color w:val="000000"/>
        </w:rPr>
        <w:t xml:space="preserve">de la compra </w:t>
      </w:r>
      <w:r w:rsidR="004F1747">
        <w:rPr>
          <w:rFonts w:ascii="Arial" w:hAnsi="Arial" w:cs="Arial"/>
          <w:color w:val="000000"/>
        </w:rPr>
        <w:t xml:space="preserve">por parte de la oficina </w:t>
      </w:r>
      <w:proofErr w:type="spellStart"/>
      <w:r w:rsidR="004F1747">
        <w:rPr>
          <w:rFonts w:ascii="Arial" w:hAnsi="Arial" w:cs="Arial"/>
          <w:color w:val="000000"/>
        </w:rPr>
        <w:t>gestionante</w:t>
      </w:r>
      <w:proofErr w:type="spellEnd"/>
      <w:r w:rsidR="004F1747">
        <w:rPr>
          <w:rFonts w:ascii="Arial" w:hAnsi="Arial" w:cs="Arial"/>
          <w:color w:val="000000"/>
        </w:rPr>
        <w:t xml:space="preserve">, debe valorar si puede </w:t>
      </w:r>
      <w:r>
        <w:rPr>
          <w:rFonts w:ascii="Arial" w:hAnsi="Arial" w:cs="Arial"/>
          <w:color w:val="000000"/>
        </w:rPr>
        <w:t xml:space="preserve">cumplir con </w:t>
      </w:r>
      <w:r w:rsidR="004F1747">
        <w:rPr>
          <w:rFonts w:ascii="Arial" w:hAnsi="Arial" w:cs="Arial"/>
          <w:color w:val="000000"/>
        </w:rPr>
        <w:t xml:space="preserve">el requerimiento realizado dentro del plazo otorgado por el Conductor </w:t>
      </w:r>
      <w:r>
        <w:rPr>
          <w:rFonts w:ascii="Arial" w:hAnsi="Arial" w:cs="Arial"/>
          <w:color w:val="000000"/>
        </w:rPr>
        <w:t>del proceso,</w:t>
      </w:r>
      <w:r w:rsidR="00CC7ECF">
        <w:rPr>
          <w:rFonts w:ascii="Arial" w:hAnsi="Arial" w:cs="Arial"/>
          <w:color w:val="000000"/>
        </w:rPr>
        <w:t xml:space="preserve"> caso </w:t>
      </w:r>
      <w:r>
        <w:rPr>
          <w:rFonts w:ascii="Arial" w:hAnsi="Arial" w:cs="Arial"/>
          <w:color w:val="000000"/>
        </w:rPr>
        <w:t xml:space="preserve">contrario </w:t>
      </w:r>
      <w:r w:rsidR="00CC7ECF">
        <w:rPr>
          <w:rFonts w:ascii="Arial" w:hAnsi="Arial" w:cs="Arial"/>
          <w:color w:val="000000"/>
        </w:rPr>
        <w:t>de</w:t>
      </w:r>
      <w:r>
        <w:rPr>
          <w:rFonts w:ascii="Arial" w:hAnsi="Arial" w:cs="Arial"/>
          <w:color w:val="000000"/>
        </w:rPr>
        <w:t>berá gestionar</w:t>
      </w:r>
      <w:r w:rsidR="00CC7ECF">
        <w:rPr>
          <w:rFonts w:ascii="Arial" w:hAnsi="Arial" w:cs="Arial"/>
          <w:color w:val="000000"/>
        </w:rPr>
        <w:t xml:space="preserve"> una prórroga al plazo concedido para </w:t>
      </w:r>
      <w:r w:rsidR="0052287F">
        <w:rPr>
          <w:rFonts w:ascii="Arial" w:hAnsi="Arial" w:cs="Arial"/>
          <w:color w:val="000000"/>
        </w:rPr>
        <w:t>realizar este trámite</w:t>
      </w:r>
      <w:r w:rsidR="003838DD">
        <w:rPr>
          <w:rFonts w:ascii="Arial" w:hAnsi="Arial" w:cs="Arial"/>
          <w:color w:val="000000"/>
        </w:rPr>
        <w:t xml:space="preserve">, </w:t>
      </w:r>
      <w:r w:rsidR="00CC7ECF">
        <w:rPr>
          <w:rFonts w:ascii="Arial" w:hAnsi="Arial" w:cs="Arial"/>
          <w:color w:val="000000"/>
        </w:rPr>
        <w:t>respond</w:t>
      </w:r>
      <w:r>
        <w:rPr>
          <w:rFonts w:ascii="Arial" w:hAnsi="Arial" w:cs="Arial"/>
          <w:color w:val="000000"/>
        </w:rPr>
        <w:t>iendo</w:t>
      </w:r>
      <w:r w:rsidR="00B95A14">
        <w:rPr>
          <w:rFonts w:ascii="Arial" w:hAnsi="Arial" w:cs="Arial"/>
          <w:color w:val="000000"/>
        </w:rPr>
        <w:t xml:space="preserve"> </w:t>
      </w:r>
      <w:r>
        <w:rPr>
          <w:rFonts w:ascii="Arial" w:hAnsi="Arial" w:cs="Arial"/>
          <w:color w:val="000000"/>
        </w:rPr>
        <w:t xml:space="preserve">la notificación </w:t>
      </w:r>
      <w:r w:rsidR="00E5175C">
        <w:rPr>
          <w:rFonts w:ascii="Arial" w:hAnsi="Arial" w:cs="Arial"/>
          <w:color w:val="000000"/>
        </w:rPr>
        <w:t xml:space="preserve">de la solicitud de verificación </w:t>
      </w:r>
      <w:r>
        <w:rPr>
          <w:rFonts w:ascii="Arial" w:hAnsi="Arial" w:cs="Arial"/>
          <w:color w:val="000000"/>
        </w:rPr>
        <w:t>inicialmente realizada vía SICOP</w:t>
      </w:r>
      <w:r w:rsidR="00C61A6D">
        <w:rPr>
          <w:rFonts w:ascii="Arial" w:hAnsi="Arial" w:cs="Arial"/>
          <w:color w:val="000000"/>
        </w:rPr>
        <w:t>,</w:t>
      </w:r>
      <w:r>
        <w:rPr>
          <w:rFonts w:ascii="Arial" w:hAnsi="Arial" w:cs="Arial"/>
          <w:color w:val="000000"/>
        </w:rPr>
        <w:t xml:space="preserve"> </w:t>
      </w:r>
      <w:r w:rsidR="003838DD">
        <w:rPr>
          <w:rFonts w:ascii="Arial" w:hAnsi="Arial" w:cs="Arial"/>
          <w:color w:val="000000"/>
        </w:rPr>
        <w:t xml:space="preserve">la cual debe realizarse </w:t>
      </w:r>
      <w:r w:rsidR="0052287F" w:rsidRPr="003838DD">
        <w:rPr>
          <w:rFonts w:ascii="Arial" w:hAnsi="Arial" w:cs="Arial"/>
          <w:b/>
          <w:bCs/>
          <w:color w:val="000000"/>
          <w:u w:val="single"/>
        </w:rPr>
        <w:t xml:space="preserve">previo al vencimiento </w:t>
      </w:r>
      <w:r w:rsidR="00E5175C" w:rsidRPr="003838DD">
        <w:rPr>
          <w:rFonts w:ascii="Arial" w:hAnsi="Arial" w:cs="Arial"/>
          <w:b/>
          <w:bCs/>
          <w:color w:val="000000"/>
          <w:u w:val="single"/>
        </w:rPr>
        <w:t xml:space="preserve">del </w:t>
      </w:r>
      <w:r w:rsidR="0052287F" w:rsidRPr="003838DD">
        <w:rPr>
          <w:rFonts w:ascii="Arial" w:hAnsi="Arial" w:cs="Arial"/>
          <w:b/>
          <w:bCs/>
          <w:color w:val="000000"/>
          <w:u w:val="single"/>
        </w:rPr>
        <w:t>plazo</w:t>
      </w:r>
      <w:r w:rsidRPr="003838DD">
        <w:rPr>
          <w:rFonts w:ascii="Arial" w:hAnsi="Arial" w:cs="Arial"/>
          <w:b/>
          <w:bCs/>
          <w:color w:val="000000"/>
          <w:u w:val="single"/>
        </w:rPr>
        <w:t xml:space="preserve"> otorgado</w:t>
      </w:r>
      <w:r w:rsidR="003838DD">
        <w:rPr>
          <w:rFonts w:ascii="Arial" w:hAnsi="Arial" w:cs="Arial"/>
          <w:color w:val="000000"/>
        </w:rPr>
        <w:t>;</w:t>
      </w:r>
      <w:r w:rsidR="00CC7ECF">
        <w:rPr>
          <w:rFonts w:ascii="Arial" w:hAnsi="Arial" w:cs="Arial"/>
          <w:color w:val="000000"/>
        </w:rPr>
        <w:t xml:space="preserve"> </w:t>
      </w:r>
      <w:r w:rsidR="00E5175C">
        <w:rPr>
          <w:rFonts w:ascii="Arial" w:hAnsi="Arial" w:cs="Arial"/>
          <w:color w:val="000000"/>
        </w:rPr>
        <w:t xml:space="preserve">una vez </w:t>
      </w:r>
      <w:r w:rsidR="003838DD">
        <w:rPr>
          <w:rFonts w:ascii="Arial" w:hAnsi="Arial" w:cs="Arial"/>
          <w:color w:val="000000"/>
        </w:rPr>
        <w:t xml:space="preserve">efectuado </w:t>
      </w:r>
      <w:r w:rsidR="00E5175C">
        <w:rPr>
          <w:rFonts w:ascii="Arial" w:hAnsi="Arial" w:cs="Arial"/>
          <w:color w:val="000000"/>
        </w:rPr>
        <w:t>este paso el Conductor del proceso</w:t>
      </w:r>
      <w:r w:rsidR="0052287F">
        <w:rPr>
          <w:rFonts w:ascii="Arial" w:hAnsi="Arial" w:cs="Arial"/>
          <w:color w:val="000000"/>
        </w:rPr>
        <w:t xml:space="preserve"> le</w:t>
      </w:r>
      <w:r w:rsidR="00E5175C">
        <w:rPr>
          <w:rFonts w:ascii="Arial" w:hAnsi="Arial" w:cs="Arial"/>
          <w:color w:val="000000"/>
        </w:rPr>
        <w:t xml:space="preserve"> responderá vía SICOP con</w:t>
      </w:r>
      <w:r w:rsidR="00CC7ECF" w:rsidRPr="00CC7ECF">
        <w:rPr>
          <w:rFonts w:ascii="Arial" w:hAnsi="Arial" w:cs="Arial"/>
          <w:color w:val="000000"/>
        </w:rPr>
        <w:t xml:space="preserve"> una segunda</w:t>
      </w:r>
      <w:r w:rsidR="00E5175C">
        <w:rPr>
          <w:rFonts w:ascii="Arial" w:hAnsi="Arial" w:cs="Arial"/>
          <w:color w:val="000000"/>
        </w:rPr>
        <w:t xml:space="preserve"> notificación</w:t>
      </w:r>
      <w:r w:rsidR="00B95A14">
        <w:rPr>
          <w:rFonts w:ascii="Arial" w:hAnsi="Arial" w:cs="Arial"/>
          <w:color w:val="000000"/>
        </w:rPr>
        <w:t xml:space="preserve"> </w:t>
      </w:r>
      <w:r w:rsidR="00E5175C">
        <w:rPr>
          <w:rFonts w:ascii="Arial" w:hAnsi="Arial" w:cs="Arial"/>
          <w:color w:val="000000"/>
        </w:rPr>
        <w:t xml:space="preserve">que contendrá una </w:t>
      </w:r>
      <w:r w:rsidR="00B95A14">
        <w:rPr>
          <w:rFonts w:ascii="Arial" w:hAnsi="Arial" w:cs="Arial"/>
          <w:color w:val="000000"/>
        </w:rPr>
        <w:t xml:space="preserve">solicitud de </w:t>
      </w:r>
      <w:r w:rsidR="00CC7ECF" w:rsidRPr="00CC7ECF">
        <w:rPr>
          <w:rFonts w:ascii="Arial" w:hAnsi="Arial" w:cs="Arial"/>
          <w:color w:val="000000"/>
        </w:rPr>
        <w:t xml:space="preserve">verificación </w:t>
      </w:r>
      <w:r w:rsidR="00E5175C">
        <w:rPr>
          <w:rFonts w:ascii="Arial" w:hAnsi="Arial" w:cs="Arial"/>
          <w:color w:val="000000"/>
        </w:rPr>
        <w:t xml:space="preserve">que le </w:t>
      </w:r>
      <w:r w:rsidR="00CC7ECF" w:rsidRPr="00CC7ECF">
        <w:rPr>
          <w:rFonts w:ascii="Arial" w:hAnsi="Arial" w:cs="Arial"/>
          <w:color w:val="000000"/>
        </w:rPr>
        <w:t>conced</w:t>
      </w:r>
      <w:r w:rsidR="00E5175C">
        <w:rPr>
          <w:rFonts w:ascii="Arial" w:hAnsi="Arial" w:cs="Arial"/>
          <w:color w:val="000000"/>
        </w:rPr>
        <w:t>erá</w:t>
      </w:r>
      <w:r w:rsidR="00CC7ECF" w:rsidRPr="00CC7ECF">
        <w:rPr>
          <w:rFonts w:ascii="Arial" w:hAnsi="Arial" w:cs="Arial"/>
          <w:color w:val="000000"/>
        </w:rPr>
        <w:t xml:space="preserve"> </w:t>
      </w:r>
      <w:r w:rsidR="00CC7ECF">
        <w:rPr>
          <w:rFonts w:ascii="Arial" w:hAnsi="Arial" w:cs="Arial"/>
          <w:color w:val="000000"/>
        </w:rPr>
        <w:t>el plazo</w:t>
      </w:r>
      <w:r w:rsidR="00B95A14">
        <w:rPr>
          <w:rFonts w:ascii="Arial" w:hAnsi="Arial" w:cs="Arial"/>
          <w:color w:val="000000"/>
        </w:rPr>
        <w:t xml:space="preserve"> solicitado</w:t>
      </w:r>
      <w:r w:rsidR="00E5175C">
        <w:rPr>
          <w:rFonts w:ascii="Arial" w:hAnsi="Arial" w:cs="Arial"/>
          <w:color w:val="000000"/>
        </w:rPr>
        <w:t xml:space="preserve"> en caso de que este haya sido aprobado</w:t>
      </w:r>
      <w:r w:rsidR="00CC7ECF">
        <w:rPr>
          <w:rFonts w:ascii="Arial" w:hAnsi="Arial" w:cs="Arial"/>
          <w:color w:val="000000"/>
        </w:rPr>
        <w:t>, por lo que</w:t>
      </w:r>
      <w:r w:rsidR="0052287F">
        <w:rPr>
          <w:rFonts w:ascii="Arial" w:hAnsi="Arial" w:cs="Arial"/>
          <w:color w:val="000000"/>
        </w:rPr>
        <w:t xml:space="preserve">, </w:t>
      </w:r>
      <w:bookmarkStart w:id="0" w:name="_Hlk94789256"/>
      <w:r w:rsidR="00CC7ECF">
        <w:rPr>
          <w:rFonts w:ascii="Arial" w:hAnsi="Arial" w:cs="Arial"/>
          <w:color w:val="000000"/>
        </w:rPr>
        <w:t>el encargado de la revisión y aprobación</w:t>
      </w:r>
      <w:r w:rsidR="00E5175C">
        <w:rPr>
          <w:rFonts w:ascii="Arial" w:hAnsi="Arial" w:cs="Arial"/>
          <w:color w:val="000000"/>
        </w:rPr>
        <w:t xml:space="preserve"> del trámite por parte de la oficina </w:t>
      </w:r>
      <w:proofErr w:type="spellStart"/>
      <w:r w:rsidR="00E5175C">
        <w:rPr>
          <w:rFonts w:ascii="Arial" w:hAnsi="Arial" w:cs="Arial"/>
          <w:color w:val="000000"/>
        </w:rPr>
        <w:t>gestionante</w:t>
      </w:r>
      <w:proofErr w:type="spellEnd"/>
      <w:r w:rsidR="00E5175C">
        <w:rPr>
          <w:rFonts w:ascii="Arial" w:hAnsi="Arial" w:cs="Arial"/>
          <w:color w:val="000000"/>
        </w:rPr>
        <w:t xml:space="preserve"> de la compra</w:t>
      </w:r>
      <w:r w:rsidR="00CC7ECF">
        <w:rPr>
          <w:rFonts w:ascii="Arial" w:hAnsi="Arial" w:cs="Arial"/>
          <w:color w:val="000000"/>
        </w:rPr>
        <w:t xml:space="preserve"> </w:t>
      </w:r>
      <w:bookmarkEnd w:id="0"/>
      <w:r w:rsidR="00CC7ECF">
        <w:rPr>
          <w:rFonts w:ascii="Arial" w:hAnsi="Arial" w:cs="Arial"/>
          <w:color w:val="000000"/>
        </w:rPr>
        <w:t xml:space="preserve">deberá </w:t>
      </w:r>
      <w:r w:rsidR="00E5175C">
        <w:rPr>
          <w:rFonts w:ascii="Arial" w:hAnsi="Arial" w:cs="Arial"/>
          <w:color w:val="000000"/>
        </w:rPr>
        <w:t xml:space="preserve">cumplir con la revisión final del pliego de condiciones dentro del plazo otorgado a través de SICOP </w:t>
      </w:r>
      <w:r w:rsidR="00C61A6D">
        <w:rPr>
          <w:rFonts w:ascii="Arial" w:hAnsi="Arial" w:cs="Arial"/>
          <w:color w:val="000000"/>
        </w:rPr>
        <w:t>atendiéndola</w:t>
      </w:r>
      <w:r w:rsidR="00E5175C">
        <w:rPr>
          <w:rFonts w:ascii="Arial" w:hAnsi="Arial" w:cs="Arial"/>
          <w:color w:val="000000"/>
        </w:rPr>
        <w:t xml:space="preserve"> en </w:t>
      </w:r>
      <w:r w:rsidR="00CC7ECF" w:rsidRPr="00CC7ECF">
        <w:rPr>
          <w:rFonts w:ascii="Arial" w:hAnsi="Arial" w:cs="Arial"/>
          <w:color w:val="000000"/>
        </w:rPr>
        <w:t xml:space="preserve">respuesta a esa segunda </w:t>
      </w:r>
      <w:r w:rsidR="00E5175C">
        <w:rPr>
          <w:rFonts w:ascii="Arial" w:hAnsi="Arial" w:cs="Arial"/>
          <w:color w:val="000000"/>
        </w:rPr>
        <w:t>notificación remitida.</w:t>
      </w:r>
    </w:p>
    <w:p w14:paraId="75583C9D" w14:textId="77777777" w:rsidR="006F46D7" w:rsidRPr="006F46D7" w:rsidRDefault="006F46D7" w:rsidP="006F46D7">
      <w:pPr>
        <w:pStyle w:val="Prrafodelista"/>
        <w:rPr>
          <w:rFonts w:ascii="Arial" w:hAnsi="Arial" w:cs="Arial"/>
          <w:color w:val="000000"/>
        </w:rPr>
      </w:pPr>
    </w:p>
    <w:p w14:paraId="5A91B3A8" w14:textId="3E459000" w:rsidR="00CC7ECF" w:rsidRDefault="00E5175C" w:rsidP="003838DD">
      <w:pPr>
        <w:pStyle w:val="Prrafodelista"/>
        <w:ind w:left="426"/>
        <w:jc w:val="both"/>
        <w:rPr>
          <w:rFonts w:ascii="Arial" w:hAnsi="Arial" w:cs="Arial"/>
          <w:color w:val="000000"/>
        </w:rPr>
      </w:pPr>
      <w:bookmarkStart w:id="1" w:name="_Hlk94798898"/>
      <w:r w:rsidRPr="003838DD">
        <w:rPr>
          <w:rFonts w:ascii="Arial" w:hAnsi="Arial" w:cs="Arial"/>
          <w:color w:val="000000"/>
          <w:u w:val="single"/>
        </w:rPr>
        <w:t>No serán de recibido las respuestas que se brinden a estas gestiones vía correo electrónico</w:t>
      </w:r>
      <w:r w:rsidRPr="00E5175C">
        <w:rPr>
          <w:rFonts w:ascii="Arial" w:hAnsi="Arial" w:cs="Arial"/>
          <w:color w:val="000000"/>
        </w:rPr>
        <w:t>.</w:t>
      </w:r>
      <w:bookmarkEnd w:id="1"/>
    </w:p>
    <w:p w14:paraId="22A61178" w14:textId="77777777" w:rsidR="00CC7ECF" w:rsidRPr="00CC7ECF" w:rsidRDefault="00CC7ECF" w:rsidP="00CC7ECF">
      <w:pPr>
        <w:pStyle w:val="Prrafodelista"/>
        <w:rPr>
          <w:rFonts w:ascii="Arial" w:hAnsi="Arial" w:cs="Arial"/>
          <w:color w:val="000000"/>
        </w:rPr>
      </w:pPr>
    </w:p>
    <w:p w14:paraId="3E11BC55" w14:textId="3DD59CE0" w:rsidR="000A671E" w:rsidRDefault="00CC7ECF" w:rsidP="00CC7ECF">
      <w:pPr>
        <w:pStyle w:val="Prrafodelista"/>
        <w:numPr>
          <w:ilvl w:val="0"/>
          <w:numId w:val="36"/>
        </w:numPr>
        <w:ind w:left="426"/>
        <w:jc w:val="both"/>
        <w:rPr>
          <w:rFonts w:ascii="Arial" w:hAnsi="Arial" w:cs="Arial"/>
          <w:color w:val="000000"/>
        </w:rPr>
      </w:pPr>
      <w:r w:rsidRPr="00E614BD">
        <w:rPr>
          <w:rFonts w:ascii="Arial" w:hAnsi="Arial" w:cs="Arial"/>
          <w:b/>
          <w:bCs/>
          <w:color w:val="000000"/>
        </w:rPr>
        <w:t xml:space="preserve">Recordatorios a la revisión </w:t>
      </w:r>
      <w:r w:rsidR="00E614BD">
        <w:rPr>
          <w:rFonts w:ascii="Arial" w:hAnsi="Arial" w:cs="Arial"/>
          <w:b/>
          <w:bCs/>
          <w:color w:val="000000"/>
        </w:rPr>
        <w:t xml:space="preserve">y aprobación </w:t>
      </w:r>
      <w:r w:rsidRPr="00E614BD">
        <w:rPr>
          <w:rFonts w:ascii="Arial" w:hAnsi="Arial" w:cs="Arial"/>
          <w:b/>
          <w:bCs/>
          <w:color w:val="000000"/>
        </w:rPr>
        <w:t>del pliego de condiciones</w:t>
      </w:r>
      <w:r w:rsidR="00424B15">
        <w:rPr>
          <w:rFonts w:ascii="Arial" w:hAnsi="Arial" w:cs="Arial"/>
          <w:b/>
          <w:bCs/>
          <w:color w:val="000000"/>
        </w:rPr>
        <w:t xml:space="preserve"> cuando por parte de la oficina responsable no se han gestionado prórrogas de previo al vencimiento del plazo otorgado</w:t>
      </w:r>
      <w:r w:rsidR="006F46D7">
        <w:rPr>
          <w:rFonts w:ascii="Arial" w:hAnsi="Arial" w:cs="Arial"/>
          <w:b/>
          <w:bCs/>
          <w:color w:val="000000"/>
        </w:rPr>
        <w:t xml:space="preserve"> inicialmente</w:t>
      </w:r>
      <w:r>
        <w:rPr>
          <w:rFonts w:ascii="Arial" w:hAnsi="Arial" w:cs="Arial"/>
          <w:color w:val="000000"/>
        </w:rPr>
        <w:t xml:space="preserve">: </w:t>
      </w:r>
      <w:r w:rsidR="00E00894">
        <w:rPr>
          <w:rFonts w:ascii="Arial" w:hAnsi="Arial" w:cs="Arial"/>
          <w:color w:val="000000"/>
        </w:rPr>
        <w:t xml:space="preserve">En caso de que se haya vencido el plazo otorgado </w:t>
      </w:r>
      <w:r w:rsidR="00424B15">
        <w:rPr>
          <w:rFonts w:ascii="Arial" w:hAnsi="Arial" w:cs="Arial"/>
          <w:color w:val="000000"/>
        </w:rPr>
        <w:t>y e</w:t>
      </w:r>
      <w:r w:rsidR="00E00894">
        <w:rPr>
          <w:rFonts w:ascii="Arial" w:hAnsi="Arial" w:cs="Arial"/>
          <w:color w:val="000000"/>
        </w:rPr>
        <w:t>l encargado de la revisión y aprobación del pliego de condiciones</w:t>
      </w:r>
      <w:r w:rsidR="00BA040B">
        <w:rPr>
          <w:rFonts w:ascii="Arial" w:hAnsi="Arial" w:cs="Arial"/>
          <w:color w:val="000000"/>
        </w:rPr>
        <w:t xml:space="preserve"> no haya gestionado </w:t>
      </w:r>
      <w:r w:rsidR="00424B15">
        <w:rPr>
          <w:rFonts w:ascii="Arial" w:hAnsi="Arial" w:cs="Arial"/>
          <w:color w:val="000000"/>
        </w:rPr>
        <w:t>vía</w:t>
      </w:r>
      <w:r w:rsidR="00BA040B">
        <w:rPr>
          <w:rFonts w:ascii="Arial" w:hAnsi="Arial" w:cs="Arial"/>
          <w:color w:val="000000"/>
        </w:rPr>
        <w:t xml:space="preserve"> SICOP p</w:t>
      </w:r>
      <w:r w:rsidR="00424B15">
        <w:rPr>
          <w:rFonts w:ascii="Arial" w:hAnsi="Arial" w:cs="Arial"/>
          <w:color w:val="000000"/>
        </w:rPr>
        <w:t>ro</w:t>
      </w:r>
      <w:r w:rsidR="00BA040B">
        <w:rPr>
          <w:rFonts w:ascii="Arial" w:hAnsi="Arial" w:cs="Arial"/>
          <w:color w:val="000000"/>
        </w:rPr>
        <w:t>rroga alguna para ampliar el plazo inicialmente otorgado</w:t>
      </w:r>
      <w:r w:rsidR="00E00894">
        <w:rPr>
          <w:rFonts w:ascii="Arial" w:hAnsi="Arial" w:cs="Arial"/>
          <w:color w:val="000000"/>
        </w:rPr>
        <w:t xml:space="preserve">, el </w:t>
      </w:r>
      <w:r w:rsidR="00BA040B" w:rsidRPr="00BA040B">
        <w:rPr>
          <w:rFonts w:ascii="Arial" w:hAnsi="Arial" w:cs="Arial"/>
          <w:color w:val="000000"/>
        </w:rPr>
        <w:t xml:space="preserve">Conductor del proceso </w:t>
      </w:r>
      <w:r w:rsidR="00E00894">
        <w:rPr>
          <w:rFonts w:ascii="Arial" w:hAnsi="Arial" w:cs="Arial"/>
          <w:color w:val="000000"/>
        </w:rPr>
        <w:t xml:space="preserve">le remitirá una </w:t>
      </w:r>
      <w:r w:rsidR="00424B15">
        <w:rPr>
          <w:rFonts w:ascii="Arial" w:hAnsi="Arial" w:cs="Arial"/>
          <w:color w:val="000000"/>
        </w:rPr>
        <w:t xml:space="preserve">nueva </w:t>
      </w:r>
      <w:r w:rsidR="00E00894">
        <w:rPr>
          <w:rFonts w:ascii="Arial" w:hAnsi="Arial" w:cs="Arial"/>
          <w:color w:val="000000"/>
        </w:rPr>
        <w:t>sol</w:t>
      </w:r>
      <w:r w:rsidRPr="00CC7ECF">
        <w:rPr>
          <w:rFonts w:ascii="Arial" w:hAnsi="Arial" w:cs="Arial"/>
          <w:color w:val="000000"/>
        </w:rPr>
        <w:t>icitud de verificación</w:t>
      </w:r>
      <w:r w:rsidR="00BA040B">
        <w:rPr>
          <w:rFonts w:ascii="Arial" w:hAnsi="Arial" w:cs="Arial"/>
          <w:color w:val="000000"/>
        </w:rPr>
        <w:t>,</w:t>
      </w:r>
      <w:r w:rsidR="00BA040B" w:rsidRPr="00BA040B">
        <w:rPr>
          <w:rFonts w:ascii="Arial" w:hAnsi="Arial" w:cs="Arial"/>
          <w:color w:val="000000"/>
        </w:rPr>
        <w:t xml:space="preserve"> </w:t>
      </w:r>
      <w:r w:rsidR="00E00894">
        <w:rPr>
          <w:rFonts w:ascii="Arial" w:hAnsi="Arial" w:cs="Arial"/>
          <w:color w:val="000000"/>
        </w:rPr>
        <w:t xml:space="preserve">en la cual se </w:t>
      </w:r>
      <w:r w:rsidR="00E00894">
        <w:rPr>
          <w:rFonts w:ascii="Arial" w:hAnsi="Arial" w:cs="Arial"/>
          <w:color w:val="000000"/>
        </w:rPr>
        <w:lastRenderedPageBreak/>
        <w:t xml:space="preserve">indicará lo siguiente: </w:t>
      </w:r>
      <w:r w:rsidR="00B95A14">
        <w:rPr>
          <w:rFonts w:ascii="Arial" w:hAnsi="Arial" w:cs="Arial"/>
          <w:color w:val="000000"/>
        </w:rPr>
        <w:t xml:space="preserve">el </w:t>
      </w:r>
      <w:r w:rsidR="00F92C0A" w:rsidRPr="00F92C0A">
        <w:rPr>
          <w:rFonts w:ascii="Arial" w:hAnsi="Arial" w:cs="Arial"/>
          <w:color w:val="000000"/>
        </w:rPr>
        <w:t xml:space="preserve">número de secuencia </w:t>
      </w:r>
      <w:r w:rsidR="00B95A14">
        <w:rPr>
          <w:rFonts w:ascii="Arial" w:hAnsi="Arial" w:cs="Arial"/>
          <w:color w:val="000000"/>
        </w:rPr>
        <w:t xml:space="preserve">de la </w:t>
      </w:r>
      <w:r w:rsidRPr="00CC7ECF">
        <w:rPr>
          <w:rFonts w:ascii="Arial" w:hAnsi="Arial" w:cs="Arial"/>
          <w:color w:val="000000"/>
        </w:rPr>
        <w:t>solicitud de verificación</w:t>
      </w:r>
      <w:r w:rsidR="00B95A14">
        <w:rPr>
          <w:rFonts w:ascii="Arial" w:hAnsi="Arial" w:cs="Arial"/>
          <w:color w:val="000000"/>
        </w:rPr>
        <w:t xml:space="preserve"> pendiente de atender, el “a</w:t>
      </w:r>
      <w:r w:rsidRPr="00CC7ECF">
        <w:rPr>
          <w:rFonts w:ascii="Arial" w:hAnsi="Arial" w:cs="Arial"/>
          <w:color w:val="000000"/>
        </w:rPr>
        <w:t>sunto”</w:t>
      </w:r>
      <w:r w:rsidR="00B95A14">
        <w:rPr>
          <w:rFonts w:ascii="Arial" w:hAnsi="Arial" w:cs="Arial"/>
          <w:color w:val="000000"/>
        </w:rPr>
        <w:t xml:space="preserve">, </w:t>
      </w:r>
      <w:r w:rsidR="00424B15">
        <w:rPr>
          <w:rFonts w:ascii="Arial" w:hAnsi="Arial" w:cs="Arial"/>
          <w:color w:val="000000"/>
        </w:rPr>
        <w:t xml:space="preserve">así como la </w:t>
      </w:r>
      <w:r w:rsidR="00F92C0A">
        <w:rPr>
          <w:rFonts w:ascii="Arial" w:hAnsi="Arial" w:cs="Arial"/>
          <w:color w:val="000000"/>
        </w:rPr>
        <w:t xml:space="preserve">indicación del </w:t>
      </w:r>
      <w:r w:rsidR="00B95A14">
        <w:rPr>
          <w:rFonts w:ascii="Arial" w:hAnsi="Arial" w:cs="Arial"/>
          <w:color w:val="000000"/>
        </w:rPr>
        <w:t>nuevo plazo</w:t>
      </w:r>
      <w:r w:rsidR="00424B15">
        <w:rPr>
          <w:rFonts w:ascii="Arial" w:hAnsi="Arial" w:cs="Arial"/>
          <w:color w:val="000000"/>
        </w:rPr>
        <w:t xml:space="preserve"> otorgado para su atención</w:t>
      </w:r>
      <w:r w:rsidR="00B95A14">
        <w:rPr>
          <w:rFonts w:ascii="Arial" w:hAnsi="Arial" w:cs="Arial"/>
          <w:color w:val="000000"/>
        </w:rPr>
        <w:t xml:space="preserve">, </w:t>
      </w:r>
      <w:r w:rsidR="00424B15">
        <w:rPr>
          <w:rFonts w:ascii="Arial" w:hAnsi="Arial" w:cs="Arial"/>
          <w:color w:val="000000"/>
        </w:rPr>
        <w:t xml:space="preserve">por lo que el responsable por parte de la oficina </w:t>
      </w:r>
      <w:proofErr w:type="spellStart"/>
      <w:r w:rsidR="00424B15">
        <w:rPr>
          <w:rFonts w:ascii="Arial" w:hAnsi="Arial" w:cs="Arial"/>
          <w:color w:val="000000"/>
        </w:rPr>
        <w:t>gestionante</w:t>
      </w:r>
      <w:proofErr w:type="spellEnd"/>
      <w:r w:rsidR="00424B15">
        <w:rPr>
          <w:rFonts w:ascii="Arial" w:hAnsi="Arial" w:cs="Arial"/>
          <w:color w:val="000000"/>
        </w:rPr>
        <w:t xml:space="preserve"> de la compra, </w:t>
      </w:r>
      <w:r w:rsidR="00B95A14">
        <w:rPr>
          <w:rFonts w:ascii="Arial" w:hAnsi="Arial" w:cs="Arial"/>
          <w:color w:val="000000"/>
        </w:rPr>
        <w:t>deberá dar respuesta a esta última solicitud</w:t>
      </w:r>
      <w:r w:rsidR="000A671E">
        <w:rPr>
          <w:rFonts w:ascii="Arial" w:hAnsi="Arial" w:cs="Arial"/>
          <w:color w:val="000000"/>
        </w:rPr>
        <w:t xml:space="preserve"> vía SICOP</w:t>
      </w:r>
      <w:r w:rsidR="00B95A14">
        <w:rPr>
          <w:rFonts w:ascii="Arial" w:hAnsi="Arial" w:cs="Arial"/>
          <w:color w:val="000000"/>
        </w:rPr>
        <w:t xml:space="preserve">, ya sea con la aprobación y revisión del pliego de condiciones, o bien solicitando </w:t>
      </w:r>
      <w:r w:rsidR="00424B15">
        <w:rPr>
          <w:rFonts w:ascii="Arial" w:hAnsi="Arial" w:cs="Arial"/>
          <w:color w:val="000000"/>
        </w:rPr>
        <w:t xml:space="preserve">una nueva </w:t>
      </w:r>
      <w:r w:rsidR="00B95A14">
        <w:rPr>
          <w:rFonts w:ascii="Arial" w:hAnsi="Arial" w:cs="Arial"/>
          <w:color w:val="000000"/>
        </w:rPr>
        <w:t>prórroga al plazo</w:t>
      </w:r>
      <w:r w:rsidR="000A671E">
        <w:rPr>
          <w:rFonts w:ascii="Arial" w:hAnsi="Arial" w:cs="Arial"/>
          <w:color w:val="000000"/>
        </w:rPr>
        <w:t>,</w:t>
      </w:r>
      <w:r w:rsidR="00424B15">
        <w:rPr>
          <w:rFonts w:ascii="Arial" w:hAnsi="Arial" w:cs="Arial"/>
          <w:color w:val="000000"/>
        </w:rPr>
        <w:t xml:space="preserve"> la cual deberá estar debidamente justificada</w:t>
      </w:r>
      <w:r w:rsidR="000A671E">
        <w:rPr>
          <w:rFonts w:ascii="Arial" w:hAnsi="Arial" w:cs="Arial"/>
          <w:color w:val="000000"/>
        </w:rPr>
        <w:t>. Una vez recibida la solicitud, el Conductor del procedimiento procederá a analizarla y en caso de que se conceda la prórroga solicitada</w:t>
      </w:r>
      <w:r w:rsidR="00585783">
        <w:rPr>
          <w:rFonts w:ascii="Arial" w:hAnsi="Arial" w:cs="Arial"/>
          <w:color w:val="000000"/>
        </w:rPr>
        <w:t>,</w:t>
      </w:r>
      <w:r w:rsidR="000A671E">
        <w:rPr>
          <w:rFonts w:ascii="Arial" w:hAnsi="Arial" w:cs="Arial"/>
          <w:color w:val="000000"/>
        </w:rPr>
        <w:t xml:space="preserve"> confeccionará vía SICOP una nueva solicitud de verificación dirigida a la oficina </w:t>
      </w:r>
      <w:proofErr w:type="spellStart"/>
      <w:r w:rsidR="000A671E">
        <w:rPr>
          <w:rFonts w:ascii="Arial" w:hAnsi="Arial" w:cs="Arial"/>
          <w:color w:val="000000"/>
        </w:rPr>
        <w:t>gestionante</w:t>
      </w:r>
      <w:proofErr w:type="spellEnd"/>
      <w:r w:rsidR="000A671E">
        <w:rPr>
          <w:rFonts w:ascii="Arial" w:hAnsi="Arial" w:cs="Arial"/>
          <w:color w:val="000000"/>
        </w:rPr>
        <w:t xml:space="preserve"> informándole cual es el nuevo plazo otorgado.</w:t>
      </w:r>
    </w:p>
    <w:p w14:paraId="46F0012F" w14:textId="77777777" w:rsidR="006F46D7" w:rsidRDefault="006F46D7" w:rsidP="006F46D7">
      <w:pPr>
        <w:pStyle w:val="Prrafodelista"/>
        <w:ind w:left="426"/>
        <w:jc w:val="both"/>
        <w:rPr>
          <w:rFonts w:ascii="Arial" w:hAnsi="Arial" w:cs="Arial"/>
          <w:color w:val="000000"/>
        </w:rPr>
      </w:pPr>
    </w:p>
    <w:p w14:paraId="49140300" w14:textId="77777777" w:rsidR="006F46D7" w:rsidRDefault="000A671E" w:rsidP="00585783">
      <w:pPr>
        <w:pStyle w:val="Prrafodelista"/>
        <w:ind w:left="426"/>
        <w:jc w:val="both"/>
        <w:rPr>
          <w:rFonts w:ascii="Arial" w:hAnsi="Arial" w:cs="Arial"/>
          <w:b/>
          <w:bCs/>
          <w:color w:val="000000"/>
          <w:u w:val="single"/>
        </w:rPr>
      </w:pPr>
      <w:bookmarkStart w:id="2" w:name="_Hlk94801720"/>
      <w:r>
        <w:rPr>
          <w:rFonts w:ascii="Arial" w:hAnsi="Arial" w:cs="Arial"/>
          <w:color w:val="000000"/>
        </w:rPr>
        <w:t xml:space="preserve">En caso de que no se haya atendido la solicitud </w:t>
      </w:r>
      <w:r w:rsidR="00585783">
        <w:rPr>
          <w:rFonts w:ascii="Arial" w:hAnsi="Arial" w:cs="Arial"/>
          <w:color w:val="000000"/>
        </w:rPr>
        <w:t xml:space="preserve">inicial </w:t>
      </w:r>
      <w:r>
        <w:rPr>
          <w:rFonts w:ascii="Arial" w:hAnsi="Arial" w:cs="Arial"/>
          <w:color w:val="000000"/>
        </w:rPr>
        <w:t xml:space="preserve">de verificación para emitir el criterio técnico en el plazo estipulado inicialmente y el </w:t>
      </w:r>
      <w:r w:rsidR="00BB04D5">
        <w:rPr>
          <w:rFonts w:ascii="Arial" w:hAnsi="Arial" w:cs="Arial"/>
          <w:color w:val="000000"/>
        </w:rPr>
        <w:t>Conductor</w:t>
      </w:r>
      <w:r>
        <w:rPr>
          <w:rFonts w:ascii="Arial" w:hAnsi="Arial" w:cs="Arial"/>
          <w:color w:val="000000"/>
        </w:rPr>
        <w:t xml:space="preserve"> del proceso hay</w:t>
      </w:r>
      <w:r w:rsidR="00426F51">
        <w:rPr>
          <w:rFonts w:ascii="Arial" w:hAnsi="Arial" w:cs="Arial"/>
          <w:color w:val="000000"/>
        </w:rPr>
        <w:t>a</w:t>
      </w:r>
      <w:r>
        <w:rPr>
          <w:rFonts w:ascii="Arial" w:hAnsi="Arial" w:cs="Arial"/>
          <w:color w:val="000000"/>
        </w:rPr>
        <w:t xml:space="preserve"> realizado </w:t>
      </w:r>
      <w:r w:rsidR="00426F51">
        <w:rPr>
          <w:rFonts w:ascii="Arial" w:hAnsi="Arial" w:cs="Arial"/>
          <w:color w:val="000000"/>
        </w:rPr>
        <w:t xml:space="preserve">posteriormente uno o </w:t>
      </w:r>
      <w:r>
        <w:rPr>
          <w:rFonts w:ascii="Arial" w:hAnsi="Arial" w:cs="Arial"/>
          <w:color w:val="000000"/>
        </w:rPr>
        <w:t>m</w:t>
      </w:r>
      <w:r w:rsidR="00426F51">
        <w:rPr>
          <w:rFonts w:ascii="Arial" w:hAnsi="Arial" w:cs="Arial"/>
          <w:color w:val="000000"/>
        </w:rPr>
        <w:t>á</w:t>
      </w:r>
      <w:r>
        <w:rPr>
          <w:rFonts w:ascii="Arial" w:hAnsi="Arial" w:cs="Arial"/>
          <w:color w:val="000000"/>
        </w:rPr>
        <w:t>s recorda</w:t>
      </w:r>
      <w:r w:rsidR="00426F51">
        <w:rPr>
          <w:rFonts w:ascii="Arial" w:hAnsi="Arial" w:cs="Arial"/>
          <w:color w:val="000000"/>
        </w:rPr>
        <w:t xml:space="preserve">torios a la gestión sin obtener respuesta, el </w:t>
      </w:r>
      <w:r w:rsidR="00BB04D5">
        <w:rPr>
          <w:rFonts w:ascii="Arial" w:hAnsi="Arial" w:cs="Arial"/>
          <w:color w:val="000000"/>
        </w:rPr>
        <w:t>responsable</w:t>
      </w:r>
      <w:r w:rsidR="00426F51">
        <w:rPr>
          <w:rFonts w:ascii="Arial" w:hAnsi="Arial" w:cs="Arial"/>
          <w:color w:val="000000"/>
        </w:rPr>
        <w:t xml:space="preserve"> de la oficina encargada de la compra deberá </w:t>
      </w:r>
      <w:r w:rsidR="00BB04D5">
        <w:rPr>
          <w:rFonts w:ascii="Arial" w:hAnsi="Arial" w:cs="Arial"/>
          <w:color w:val="000000"/>
        </w:rPr>
        <w:t xml:space="preserve">dar </w:t>
      </w:r>
      <w:r w:rsidR="00585783">
        <w:rPr>
          <w:rFonts w:ascii="Arial" w:hAnsi="Arial" w:cs="Arial"/>
          <w:color w:val="000000"/>
        </w:rPr>
        <w:t>contestación final SOLO</w:t>
      </w:r>
      <w:r w:rsidR="00BB04D5">
        <w:rPr>
          <w:rFonts w:ascii="Arial" w:hAnsi="Arial" w:cs="Arial"/>
          <w:color w:val="000000"/>
        </w:rPr>
        <w:t xml:space="preserve"> sobre </w:t>
      </w:r>
      <w:r w:rsidR="00585783">
        <w:rPr>
          <w:rFonts w:ascii="Arial" w:hAnsi="Arial" w:cs="Arial"/>
          <w:color w:val="000000"/>
        </w:rPr>
        <w:t>el</w:t>
      </w:r>
      <w:r w:rsidR="00BB04D5">
        <w:rPr>
          <w:rFonts w:ascii="Arial" w:hAnsi="Arial" w:cs="Arial"/>
          <w:color w:val="000000"/>
        </w:rPr>
        <w:t xml:space="preserve"> último recordatorio realizado, y además deberá cerrar las demás solicitudes pendientes de atender(entiéndase recordatorios y solicitud inicial de criterio técnico)</w:t>
      </w:r>
      <w:r w:rsidR="00B95A14">
        <w:rPr>
          <w:rFonts w:ascii="Arial" w:hAnsi="Arial" w:cs="Arial"/>
          <w:color w:val="000000"/>
        </w:rPr>
        <w:t xml:space="preserve">, </w:t>
      </w:r>
      <w:r w:rsidR="00BB04D5">
        <w:rPr>
          <w:rFonts w:ascii="Arial" w:hAnsi="Arial" w:cs="Arial"/>
          <w:color w:val="000000"/>
        </w:rPr>
        <w:t xml:space="preserve"> para lo cual deberá indicarse en las observaciones de respuesta lo siguiente: </w:t>
      </w:r>
      <w:r w:rsidR="00BB04D5" w:rsidRPr="00CC7ECF">
        <w:rPr>
          <w:rFonts w:ascii="Arial" w:hAnsi="Arial" w:cs="Arial"/>
          <w:color w:val="000000"/>
        </w:rPr>
        <w:t>“Esta solicitud no fue atendida en el plazo establecido”</w:t>
      </w:r>
      <w:r w:rsidR="006F46D7">
        <w:rPr>
          <w:rFonts w:ascii="Arial" w:hAnsi="Arial" w:cs="Arial"/>
          <w:color w:val="000000"/>
        </w:rPr>
        <w:t>, lo anterior en virtud  de</w:t>
      </w:r>
      <w:r w:rsidR="00BB04D5">
        <w:rPr>
          <w:rFonts w:ascii="Arial" w:hAnsi="Arial" w:cs="Arial"/>
          <w:color w:val="000000"/>
        </w:rPr>
        <w:t xml:space="preserve"> que el sistema no permitirá avanzar en el proceso si permanecen solicites abiertas sin respuesta</w:t>
      </w:r>
      <w:r w:rsidR="006F46D7">
        <w:rPr>
          <w:rFonts w:ascii="Arial" w:hAnsi="Arial" w:cs="Arial"/>
          <w:color w:val="000000"/>
        </w:rPr>
        <w:t xml:space="preserve"> por parte de la oficina</w:t>
      </w:r>
      <w:r w:rsidR="007E0EB2">
        <w:rPr>
          <w:rFonts w:ascii="Arial" w:hAnsi="Arial" w:cs="Arial"/>
          <w:color w:val="000000"/>
        </w:rPr>
        <w:t>.</w:t>
      </w:r>
      <w:r w:rsidR="009565BC" w:rsidRPr="009565BC">
        <w:rPr>
          <w:rFonts w:ascii="Arial" w:hAnsi="Arial" w:cs="Arial"/>
          <w:b/>
          <w:bCs/>
          <w:color w:val="000000"/>
          <w:u w:val="single"/>
        </w:rPr>
        <w:t xml:space="preserve"> </w:t>
      </w:r>
    </w:p>
    <w:p w14:paraId="3AE15AF1" w14:textId="77777777" w:rsidR="006F46D7" w:rsidRDefault="006F46D7" w:rsidP="00585783">
      <w:pPr>
        <w:pStyle w:val="Prrafodelista"/>
        <w:ind w:left="426"/>
        <w:jc w:val="both"/>
        <w:rPr>
          <w:rFonts w:ascii="Arial" w:hAnsi="Arial" w:cs="Arial"/>
          <w:b/>
          <w:bCs/>
          <w:color w:val="000000"/>
          <w:u w:val="single"/>
        </w:rPr>
      </w:pPr>
    </w:p>
    <w:p w14:paraId="41A74324" w14:textId="1FC3F02B" w:rsidR="00CC7ECF" w:rsidRPr="00CC7ECF" w:rsidRDefault="009565BC" w:rsidP="00585783">
      <w:pPr>
        <w:pStyle w:val="Prrafodelista"/>
        <w:ind w:left="426"/>
        <w:jc w:val="both"/>
        <w:rPr>
          <w:rFonts w:ascii="Arial" w:hAnsi="Arial" w:cs="Arial"/>
          <w:color w:val="000000"/>
        </w:rPr>
      </w:pPr>
      <w:r w:rsidRPr="006F46D7">
        <w:rPr>
          <w:rFonts w:ascii="Arial" w:hAnsi="Arial" w:cs="Arial"/>
          <w:color w:val="000000"/>
          <w:u w:val="single"/>
        </w:rPr>
        <w:t>No serán de recibido las respuestas que se brinden a estas gestiones vía correo electrónico</w:t>
      </w:r>
      <w:r w:rsidRPr="00E5175C">
        <w:rPr>
          <w:rFonts w:ascii="Arial" w:hAnsi="Arial" w:cs="Arial"/>
          <w:color w:val="000000"/>
        </w:rPr>
        <w:t>.</w:t>
      </w:r>
    </w:p>
    <w:bookmarkEnd w:id="2"/>
    <w:p w14:paraId="2C397852" w14:textId="3504966E" w:rsidR="00CC7ECF" w:rsidRDefault="00CC7ECF" w:rsidP="00B95A14">
      <w:pPr>
        <w:pStyle w:val="Prrafodelista"/>
        <w:ind w:left="426"/>
        <w:jc w:val="both"/>
        <w:rPr>
          <w:rFonts w:ascii="Arial" w:hAnsi="Arial" w:cs="Arial"/>
          <w:color w:val="000000"/>
        </w:rPr>
      </w:pPr>
    </w:p>
    <w:p w14:paraId="1C960F04" w14:textId="097D573D" w:rsidR="007B35F4" w:rsidRDefault="007B35F4" w:rsidP="007B35F4">
      <w:pPr>
        <w:pStyle w:val="Prrafodelista"/>
        <w:numPr>
          <w:ilvl w:val="0"/>
          <w:numId w:val="29"/>
        </w:numPr>
        <w:jc w:val="both"/>
        <w:rPr>
          <w:rFonts w:ascii="Arial" w:hAnsi="Arial" w:cs="Arial"/>
          <w:b/>
          <w:bCs/>
          <w:color w:val="000000"/>
        </w:rPr>
      </w:pPr>
      <w:r w:rsidRPr="008E4E61">
        <w:rPr>
          <w:rFonts w:ascii="Arial" w:hAnsi="Arial" w:cs="Arial"/>
          <w:b/>
          <w:bCs/>
          <w:color w:val="000000"/>
        </w:rPr>
        <w:t xml:space="preserve">Revisión y aprobación de </w:t>
      </w:r>
      <w:r w:rsidR="00B76683" w:rsidRPr="008E4E61">
        <w:rPr>
          <w:rFonts w:ascii="Arial" w:hAnsi="Arial" w:cs="Arial"/>
          <w:b/>
          <w:bCs/>
          <w:color w:val="000000"/>
        </w:rPr>
        <w:t>solicitudes de verificación derivada</w:t>
      </w:r>
      <w:r w:rsidR="0019199D">
        <w:rPr>
          <w:rFonts w:ascii="Arial" w:hAnsi="Arial" w:cs="Arial"/>
          <w:b/>
          <w:bCs/>
          <w:color w:val="000000"/>
        </w:rPr>
        <w:t>s</w:t>
      </w:r>
      <w:r w:rsidR="00B76683" w:rsidRPr="008E4E61">
        <w:rPr>
          <w:rFonts w:ascii="Arial" w:hAnsi="Arial" w:cs="Arial"/>
          <w:b/>
          <w:bCs/>
          <w:color w:val="000000"/>
        </w:rPr>
        <w:t xml:space="preserve"> de una aclaración a</w:t>
      </w:r>
      <w:r w:rsidRPr="008E4E61">
        <w:rPr>
          <w:rFonts w:ascii="Arial" w:hAnsi="Arial" w:cs="Arial"/>
          <w:b/>
          <w:bCs/>
          <w:color w:val="000000"/>
        </w:rPr>
        <w:t>l pliego de condiciones</w:t>
      </w:r>
      <w:r w:rsidR="005A5285">
        <w:rPr>
          <w:rFonts w:ascii="Arial" w:hAnsi="Arial" w:cs="Arial"/>
          <w:b/>
          <w:bCs/>
          <w:color w:val="000000"/>
        </w:rPr>
        <w:t xml:space="preserve"> producto de una consulta de un posible oferente</w:t>
      </w:r>
      <w:r w:rsidR="008E4E61">
        <w:rPr>
          <w:rFonts w:ascii="Arial" w:hAnsi="Arial" w:cs="Arial"/>
          <w:b/>
          <w:bCs/>
          <w:color w:val="000000"/>
        </w:rPr>
        <w:t>.</w:t>
      </w:r>
    </w:p>
    <w:p w14:paraId="0AFFF870" w14:textId="77777777" w:rsidR="008E4E61" w:rsidRDefault="008E4E61" w:rsidP="008E4E61">
      <w:pPr>
        <w:jc w:val="both"/>
        <w:rPr>
          <w:rFonts w:ascii="Arial" w:hAnsi="Arial" w:cs="Arial"/>
          <w:b/>
          <w:bCs/>
          <w:color w:val="000000"/>
        </w:rPr>
      </w:pPr>
    </w:p>
    <w:p w14:paraId="78BFC39A" w14:textId="29472570" w:rsidR="008E4E61" w:rsidRDefault="00424B15" w:rsidP="008E4E61">
      <w:pPr>
        <w:jc w:val="both"/>
        <w:rPr>
          <w:rFonts w:ascii="Arial" w:hAnsi="Arial" w:cs="Arial"/>
          <w:color w:val="000000"/>
        </w:rPr>
      </w:pPr>
      <w:r>
        <w:rPr>
          <w:rFonts w:ascii="Arial" w:hAnsi="Arial" w:cs="Arial"/>
          <w:color w:val="000000"/>
        </w:rPr>
        <w:t xml:space="preserve">Una vez que </w:t>
      </w:r>
      <w:r w:rsidR="00D3793F">
        <w:rPr>
          <w:rFonts w:ascii="Arial" w:hAnsi="Arial" w:cs="Arial"/>
          <w:color w:val="000000"/>
        </w:rPr>
        <w:t>el procedimiento se encuentra en la etapa de recepción de ofertas, es posible que los potenciales oferentes realicen consultas o soliciten aclaraciones al</w:t>
      </w:r>
      <w:r>
        <w:rPr>
          <w:rFonts w:ascii="Arial" w:hAnsi="Arial" w:cs="Arial"/>
          <w:color w:val="000000"/>
        </w:rPr>
        <w:t xml:space="preserve"> pliego de condiciones</w:t>
      </w:r>
      <w:r w:rsidR="006F46D7">
        <w:rPr>
          <w:rFonts w:ascii="Arial" w:hAnsi="Arial" w:cs="Arial"/>
          <w:color w:val="000000"/>
        </w:rPr>
        <w:t xml:space="preserve"> únicamente vía SICOP</w:t>
      </w:r>
      <w:r w:rsidR="00D3793F">
        <w:rPr>
          <w:rFonts w:ascii="Arial" w:hAnsi="Arial" w:cs="Arial"/>
          <w:color w:val="000000"/>
        </w:rPr>
        <w:t>, por lo que en caso de que el</w:t>
      </w:r>
      <w:r>
        <w:rPr>
          <w:rFonts w:ascii="Arial" w:hAnsi="Arial" w:cs="Arial"/>
          <w:color w:val="000000"/>
        </w:rPr>
        <w:t xml:space="preserve"> </w:t>
      </w:r>
      <w:r w:rsidR="00D3793F">
        <w:rPr>
          <w:rFonts w:ascii="Arial" w:hAnsi="Arial" w:cs="Arial"/>
          <w:color w:val="000000"/>
        </w:rPr>
        <w:t>Conductor del proceso</w:t>
      </w:r>
      <w:r w:rsidR="00D71D71">
        <w:rPr>
          <w:rFonts w:ascii="Arial" w:hAnsi="Arial" w:cs="Arial"/>
          <w:color w:val="000000"/>
        </w:rPr>
        <w:t xml:space="preserve"> reciba alguna y</w:t>
      </w:r>
      <w:r w:rsidR="00D3793F">
        <w:rPr>
          <w:rFonts w:ascii="Arial" w:hAnsi="Arial" w:cs="Arial"/>
          <w:color w:val="000000"/>
        </w:rPr>
        <w:t xml:space="preserve"> considere necesario canalizar</w:t>
      </w:r>
      <w:r w:rsidR="00D71D71">
        <w:rPr>
          <w:rFonts w:ascii="Arial" w:hAnsi="Arial" w:cs="Arial"/>
          <w:color w:val="000000"/>
        </w:rPr>
        <w:t>las</w:t>
      </w:r>
      <w:r w:rsidR="00D3793F">
        <w:rPr>
          <w:rFonts w:ascii="Arial" w:hAnsi="Arial" w:cs="Arial"/>
          <w:color w:val="000000"/>
        </w:rPr>
        <w:t xml:space="preserve"> ante la oficina responsable de la compra, este procederá a </w:t>
      </w:r>
      <w:r w:rsidR="00D71D71">
        <w:rPr>
          <w:rFonts w:ascii="Arial" w:hAnsi="Arial" w:cs="Arial"/>
          <w:color w:val="000000"/>
        </w:rPr>
        <w:t xml:space="preserve">remitirlas </w:t>
      </w:r>
      <w:r w:rsidR="00AE781B">
        <w:rPr>
          <w:rFonts w:ascii="Arial" w:hAnsi="Arial" w:cs="Arial"/>
          <w:color w:val="000000"/>
        </w:rPr>
        <w:t>a través de la plataforma de SICOP, para lo cual se genera</w:t>
      </w:r>
      <w:r w:rsidR="00D3793F">
        <w:rPr>
          <w:rFonts w:ascii="Arial" w:hAnsi="Arial" w:cs="Arial"/>
          <w:color w:val="000000"/>
        </w:rPr>
        <w:t>rá</w:t>
      </w:r>
      <w:r w:rsidR="00AE781B">
        <w:rPr>
          <w:rFonts w:ascii="Arial" w:hAnsi="Arial" w:cs="Arial"/>
          <w:color w:val="000000"/>
        </w:rPr>
        <w:t xml:space="preserve"> en el sistema </w:t>
      </w:r>
      <w:r w:rsidR="008E4E61" w:rsidRPr="008E4E61">
        <w:rPr>
          <w:rFonts w:ascii="Arial" w:hAnsi="Arial" w:cs="Arial"/>
          <w:color w:val="000000"/>
        </w:rPr>
        <w:t xml:space="preserve">una </w:t>
      </w:r>
      <w:r w:rsidR="00AE781B">
        <w:rPr>
          <w:rFonts w:ascii="Arial" w:hAnsi="Arial" w:cs="Arial"/>
          <w:color w:val="000000"/>
        </w:rPr>
        <w:t xml:space="preserve">nueva </w:t>
      </w:r>
      <w:r w:rsidR="008E4E61" w:rsidRPr="008E4E61">
        <w:rPr>
          <w:rFonts w:ascii="Arial" w:hAnsi="Arial" w:cs="Arial"/>
          <w:color w:val="000000"/>
        </w:rPr>
        <w:t xml:space="preserve">solicitud de verificación, </w:t>
      </w:r>
      <w:r w:rsidR="00AE781B">
        <w:rPr>
          <w:rFonts w:ascii="Arial" w:hAnsi="Arial" w:cs="Arial"/>
          <w:color w:val="000000"/>
        </w:rPr>
        <w:t xml:space="preserve">por lo que nuevamente el </w:t>
      </w:r>
      <w:r w:rsidR="00AE781B" w:rsidRPr="00AE781B">
        <w:rPr>
          <w:rFonts w:ascii="Arial" w:hAnsi="Arial" w:cs="Arial"/>
          <w:color w:val="000000"/>
        </w:rPr>
        <w:t xml:space="preserve">encargado de la revisión y aprobación del pliego de condiciones </w:t>
      </w:r>
      <w:r w:rsidR="00AE781B">
        <w:rPr>
          <w:rFonts w:ascii="Arial" w:hAnsi="Arial" w:cs="Arial"/>
          <w:color w:val="000000"/>
        </w:rPr>
        <w:t xml:space="preserve">por parte de la oficina </w:t>
      </w:r>
      <w:proofErr w:type="spellStart"/>
      <w:r w:rsidR="00AE781B">
        <w:rPr>
          <w:rFonts w:ascii="Arial" w:hAnsi="Arial" w:cs="Arial"/>
          <w:color w:val="000000"/>
        </w:rPr>
        <w:t>gestionante</w:t>
      </w:r>
      <w:proofErr w:type="spellEnd"/>
      <w:r w:rsidR="00AE781B">
        <w:rPr>
          <w:rFonts w:ascii="Arial" w:hAnsi="Arial" w:cs="Arial"/>
          <w:color w:val="000000"/>
        </w:rPr>
        <w:t xml:space="preserve"> de la compra</w:t>
      </w:r>
      <w:r w:rsidR="00D71D71">
        <w:rPr>
          <w:rFonts w:ascii="Arial" w:hAnsi="Arial" w:cs="Arial"/>
          <w:color w:val="000000"/>
        </w:rPr>
        <w:t>,</w:t>
      </w:r>
      <w:r w:rsidR="00AE781B">
        <w:rPr>
          <w:rFonts w:ascii="Arial" w:hAnsi="Arial" w:cs="Arial"/>
          <w:color w:val="000000"/>
        </w:rPr>
        <w:t xml:space="preserve"> </w:t>
      </w:r>
      <w:r w:rsidR="008E4E61" w:rsidRPr="008E4E61">
        <w:rPr>
          <w:rFonts w:ascii="Arial" w:hAnsi="Arial" w:cs="Arial"/>
          <w:color w:val="000000"/>
        </w:rPr>
        <w:t xml:space="preserve">deberá ingresar a la plataforma </w:t>
      </w:r>
      <w:r w:rsidR="00AE781B">
        <w:rPr>
          <w:rFonts w:ascii="Arial" w:hAnsi="Arial" w:cs="Arial"/>
          <w:color w:val="000000"/>
        </w:rPr>
        <w:t xml:space="preserve">de </w:t>
      </w:r>
      <w:r w:rsidR="008E4E61" w:rsidRPr="008E4E61">
        <w:rPr>
          <w:rFonts w:ascii="Arial" w:hAnsi="Arial" w:cs="Arial"/>
          <w:color w:val="000000"/>
        </w:rPr>
        <w:t>SICOP</w:t>
      </w:r>
      <w:r w:rsidR="00D3793F">
        <w:rPr>
          <w:rFonts w:ascii="Arial" w:hAnsi="Arial" w:cs="Arial"/>
          <w:color w:val="000000"/>
        </w:rPr>
        <w:t xml:space="preserve"> y contestar la gestión conforme </w:t>
      </w:r>
      <w:r w:rsidR="008E4E61" w:rsidRPr="008E4E61">
        <w:rPr>
          <w:rFonts w:ascii="Arial" w:hAnsi="Arial" w:cs="Arial"/>
          <w:color w:val="000000"/>
        </w:rPr>
        <w:t xml:space="preserve">los pasos mencionados en punto 4 “APROBACIÓN SOLICITUD DE VERIFICACIÓN” del siguiente manual: </w:t>
      </w:r>
    </w:p>
    <w:p w14:paraId="65C2CAEB" w14:textId="7CEF8FE7" w:rsidR="00314422" w:rsidRDefault="00314422" w:rsidP="008E4E61">
      <w:pPr>
        <w:jc w:val="both"/>
        <w:rPr>
          <w:rFonts w:ascii="Arial" w:hAnsi="Arial" w:cs="Arial"/>
          <w:color w:val="000000"/>
        </w:rPr>
      </w:pPr>
    </w:p>
    <w:p w14:paraId="0D709EC3" w14:textId="34874C79" w:rsidR="00314422" w:rsidRDefault="00314422" w:rsidP="008E4E61">
      <w:pPr>
        <w:jc w:val="both"/>
        <w:rPr>
          <w:rFonts w:ascii="Arial" w:hAnsi="Arial" w:cs="Arial"/>
          <w:color w:val="000000"/>
        </w:rPr>
      </w:pPr>
    </w:p>
    <w:p w14:paraId="458D892F" w14:textId="46FEC74A" w:rsidR="00314422" w:rsidRPr="008E4E61" w:rsidRDefault="00B34CC9" w:rsidP="00314422">
      <w:pPr>
        <w:jc w:val="center"/>
        <w:rPr>
          <w:rFonts w:ascii="Arial" w:hAnsi="Arial" w:cs="Arial"/>
          <w:color w:val="000000"/>
        </w:rPr>
      </w:pPr>
      <w:r>
        <w:object w:dxaOrig="1537" w:dyaOrig="997" w14:anchorId="63D0654F">
          <v:shape id="_x0000_i1026" type="#_x0000_t75" style="width:76.5pt;height:49.5pt" o:ole="">
            <v:imagedata r:id="rId10" o:title=""/>
          </v:shape>
          <o:OLEObject Type="Embed" ProgID="Acrobat.Document.DC" ShapeID="_x0000_i1026" DrawAspect="Icon" ObjectID="_1705734387" r:id="rId11"/>
        </w:object>
      </w:r>
    </w:p>
    <w:p w14:paraId="58AF7DD6" w14:textId="01C8FC6E" w:rsidR="008E4E61" w:rsidRPr="00D71D71" w:rsidRDefault="00D71D71" w:rsidP="008E4E61">
      <w:pPr>
        <w:jc w:val="both"/>
        <w:rPr>
          <w:rFonts w:ascii="Arial" w:hAnsi="Arial" w:cs="Arial"/>
          <w:color w:val="000000"/>
        </w:rPr>
      </w:pPr>
      <w:bookmarkStart w:id="3" w:name="_Hlk94801646"/>
      <w:r>
        <w:rPr>
          <w:rFonts w:ascii="Arial" w:hAnsi="Arial" w:cs="Arial"/>
          <w:color w:val="000000"/>
          <w:u w:val="single"/>
        </w:rPr>
        <w:t>Igual que en los casos anteriores, n</w:t>
      </w:r>
      <w:r w:rsidR="009565BC" w:rsidRPr="00D71D71">
        <w:rPr>
          <w:rFonts w:ascii="Arial" w:hAnsi="Arial" w:cs="Arial"/>
          <w:color w:val="000000"/>
          <w:u w:val="single"/>
        </w:rPr>
        <w:t>o serán de recibido las respuestas que se brinden a estas gestiones vía correo electrónico</w:t>
      </w:r>
      <w:r w:rsidR="009565BC" w:rsidRPr="00D71D71">
        <w:rPr>
          <w:rFonts w:ascii="Arial" w:hAnsi="Arial" w:cs="Arial"/>
          <w:color w:val="000000"/>
        </w:rPr>
        <w:t>.</w:t>
      </w:r>
    </w:p>
    <w:bookmarkEnd w:id="3"/>
    <w:p w14:paraId="1F00EF8E" w14:textId="77777777" w:rsidR="009565BC" w:rsidRPr="008E4E61" w:rsidRDefault="009565BC" w:rsidP="008E4E61">
      <w:pPr>
        <w:jc w:val="both"/>
        <w:rPr>
          <w:rFonts w:ascii="Arial" w:hAnsi="Arial" w:cs="Arial"/>
          <w:b/>
          <w:bCs/>
          <w:color w:val="000000"/>
        </w:rPr>
      </w:pPr>
    </w:p>
    <w:p w14:paraId="4630CF2E" w14:textId="06E73E5D" w:rsidR="00546721" w:rsidRDefault="00DE5D79" w:rsidP="00546721">
      <w:pPr>
        <w:pStyle w:val="Prrafodelista"/>
        <w:numPr>
          <w:ilvl w:val="0"/>
          <w:numId w:val="29"/>
        </w:numPr>
        <w:jc w:val="both"/>
        <w:rPr>
          <w:rFonts w:ascii="Arial" w:hAnsi="Arial" w:cs="Arial"/>
          <w:b/>
          <w:bCs/>
          <w:color w:val="000000"/>
        </w:rPr>
      </w:pPr>
      <w:r w:rsidRPr="00DE5D79">
        <w:rPr>
          <w:rFonts w:ascii="Arial" w:hAnsi="Arial" w:cs="Arial"/>
          <w:b/>
          <w:bCs/>
          <w:color w:val="000000"/>
        </w:rPr>
        <w:t>Solicitud de modificación al pliego de condiciones</w:t>
      </w:r>
      <w:r w:rsidR="00DC56DC">
        <w:rPr>
          <w:rFonts w:ascii="Arial" w:hAnsi="Arial" w:cs="Arial"/>
          <w:b/>
          <w:bCs/>
          <w:color w:val="000000"/>
        </w:rPr>
        <w:t xml:space="preserve"> por parte de la oficina responsable de la compra</w:t>
      </w:r>
      <w:r>
        <w:rPr>
          <w:rFonts w:ascii="Arial" w:hAnsi="Arial" w:cs="Arial"/>
          <w:b/>
          <w:bCs/>
          <w:color w:val="000000"/>
        </w:rPr>
        <w:t>.</w:t>
      </w:r>
    </w:p>
    <w:p w14:paraId="2A1F6091" w14:textId="10C85D71" w:rsidR="00DE5D79" w:rsidRPr="00140346" w:rsidRDefault="00DE5D79" w:rsidP="00140346">
      <w:pPr>
        <w:jc w:val="both"/>
        <w:rPr>
          <w:rFonts w:ascii="Arial" w:hAnsi="Arial" w:cs="Arial"/>
          <w:color w:val="000000"/>
        </w:rPr>
      </w:pPr>
    </w:p>
    <w:p w14:paraId="71B56574" w14:textId="0CB90D4A" w:rsidR="00DE5D79" w:rsidRPr="00140346" w:rsidRDefault="00092DC1" w:rsidP="00140346">
      <w:pPr>
        <w:jc w:val="both"/>
        <w:rPr>
          <w:rFonts w:ascii="Arial" w:hAnsi="Arial" w:cs="Arial"/>
          <w:color w:val="000000"/>
        </w:rPr>
      </w:pPr>
      <w:r w:rsidRPr="00092DC1">
        <w:rPr>
          <w:rFonts w:ascii="Arial" w:hAnsi="Arial" w:cs="Arial"/>
          <w:color w:val="000000"/>
        </w:rPr>
        <w:t xml:space="preserve">Una vez que el procedimiento se encuentra en la etapa de recepción de ofertas, es posible que </w:t>
      </w:r>
      <w:r>
        <w:rPr>
          <w:rFonts w:ascii="Arial" w:hAnsi="Arial" w:cs="Arial"/>
          <w:color w:val="000000"/>
        </w:rPr>
        <w:t xml:space="preserve">la </w:t>
      </w:r>
      <w:r w:rsidRPr="00092DC1">
        <w:rPr>
          <w:rFonts w:ascii="Arial" w:hAnsi="Arial" w:cs="Arial"/>
          <w:color w:val="000000"/>
        </w:rPr>
        <w:t xml:space="preserve">oficina responsable de la compra </w:t>
      </w:r>
      <w:r>
        <w:rPr>
          <w:rFonts w:ascii="Arial" w:hAnsi="Arial" w:cs="Arial"/>
          <w:color w:val="000000"/>
        </w:rPr>
        <w:t xml:space="preserve">gestione de oficio modificaciones al </w:t>
      </w:r>
      <w:r w:rsidRPr="00092DC1">
        <w:rPr>
          <w:rFonts w:ascii="Arial" w:hAnsi="Arial" w:cs="Arial"/>
          <w:color w:val="000000"/>
        </w:rPr>
        <w:t>pliego de condiciones, por lo que</w:t>
      </w:r>
      <w:r>
        <w:rPr>
          <w:rFonts w:ascii="Arial" w:hAnsi="Arial" w:cs="Arial"/>
          <w:color w:val="000000"/>
        </w:rPr>
        <w:t xml:space="preserve"> para canalizar adecuadamente este proceso, debe gestionar vía SICOP </w:t>
      </w:r>
      <w:r w:rsidR="009565BC">
        <w:rPr>
          <w:rFonts w:ascii="Arial" w:hAnsi="Arial" w:cs="Arial"/>
          <w:color w:val="000000"/>
        </w:rPr>
        <w:t>a</w:t>
      </w:r>
      <w:r w:rsidR="009565BC" w:rsidRPr="00092DC1">
        <w:rPr>
          <w:rFonts w:ascii="Arial" w:hAnsi="Arial" w:cs="Arial"/>
          <w:color w:val="000000"/>
        </w:rPr>
        <w:t xml:space="preserve">l Conductor del proceso </w:t>
      </w:r>
      <w:r w:rsidR="009565BC">
        <w:rPr>
          <w:rFonts w:ascii="Arial" w:hAnsi="Arial" w:cs="Arial"/>
          <w:color w:val="000000"/>
        </w:rPr>
        <w:t>responsable del trámite</w:t>
      </w:r>
      <w:r w:rsidR="00D71D71">
        <w:rPr>
          <w:rFonts w:ascii="Arial" w:hAnsi="Arial" w:cs="Arial"/>
          <w:color w:val="000000"/>
        </w:rPr>
        <w:t>,</w:t>
      </w:r>
      <w:r w:rsidR="009565BC">
        <w:rPr>
          <w:rFonts w:ascii="Arial" w:hAnsi="Arial" w:cs="Arial"/>
          <w:color w:val="000000"/>
        </w:rPr>
        <w:t xml:space="preserve"> </w:t>
      </w:r>
      <w:r>
        <w:rPr>
          <w:rFonts w:ascii="Arial" w:hAnsi="Arial" w:cs="Arial"/>
          <w:color w:val="000000"/>
        </w:rPr>
        <w:t>la solicitud de</w:t>
      </w:r>
      <w:r w:rsidR="009565BC">
        <w:rPr>
          <w:rFonts w:ascii="Arial" w:hAnsi="Arial" w:cs="Arial"/>
          <w:color w:val="000000"/>
        </w:rPr>
        <w:t xml:space="preserve"> verificación para </w:t>
      </w:r>
      <w:r>
        <w:rPr>
          <w:rFonts w:ascii="Arial" w:hAnsi="Arial" w:cs="Arial"/>
          <w:color w:val="000000"/>
        </w:rPr>
        <w:t xml:space="preserve"> </w:t>
      </w:r>
      <w:r w:rsidR="009565BC">
        <w:rPr>
          <w:rFonts w:ascii="Arial" w:hAnsi="Arial" w:cs="Arial"/>
          <w:color w:val="000000"/>
        </w:rPr>
        <w:t xml:space="preserve">la </w:t>
      </w:r>
      <w:r>
        <w:rPr>
          <w:rFonts w:ascii="Arial" w:hAnsi="Arial" w:cs="Arial"/>
          <w:color w:val="000000"/>
        </w:rPr>
        <w:t>modificación</w:t>
      </w:r>
      <w:r w:rsidR="009565BC">
        <w:rPr>
          <w:rFonts w:ascii="Arial" w:hAnsi="Arial" w:cs="Arial"/>
          <w:color w:val="000000"/>
        </w:rPr>
        <w:t xml:space="preserve"> respectiva, </w:t>
      </w:r>
      <w:r>
        <w:rPr>
          <w:rFonts w:ascii="Arial" w:hAnsi="Arial" w:cs="Arial"/>
          <w:color w:val="000000"/>
        </w:rPr>
        <w:t xml:space="preserve"> </w:t>
      </w:r>
      <w:r w:rsidR="009565BC">
        <w:rPr>
          <w:rFonts w:ascii="Arial" w:hAnsi="Arial" w:cs="Arial"/>
          <w:color w:val="000000"/>
        </w:rPr>
        <w:t xml:space="preserve">para lo cual </w:t>
      </w:r>
      <w:r w:rsidR="00140346" w:rsidRPr="00140346">
        <w:rPr>
          <w:rFonts w:ascii="Arial" w:hAnsi="Arial" w:cs="Arial"/>
          <w:color w:val="000000"/>
        </w:rPr>
        <w:t xml:space="preserve"> deberá realizar los pasos que se muestran</w:t>
      </w:r>
      <w:r w:rsidR="00140346">
        <w:rPr>
          <w:rFonts w:ascii="Arial" w:hAnsi="Arial" w:cs="Arial"/>
          <w:color w:val="000000"/>
        </w:rPr>
        <w:t xml:space="preserve"> en el punto 2 “</w:t>
      </w:r>
      <w:r w:rsidR="00140346" w:rsidRPr="00140346">
        <w:rPr>
          <w:rFonts w:ascii="Arial" w:hAnsi="Arial" w:cs="Arial"/>
          <w:color w:val="000000"/>
        </w:rPr>
        <w:t>SOLICITUD DE MODIFICACIÓN DE CARTELES</w:t>
      </w:r>
      <w:r w:rsidR="00140346">
        <w:rPr>
          <w:rFonts w:ascii="Arial" w:hAnsi="Arial" w:cs="Arial"/>
          <w:color w:val="000000"/>
        </w:rPr>
        <w:t>”</w:t>
      </w:r>
      <w:r w:rsidR="00140346" w:rsidRPr="00140346">
        <w:rPr>
          <w:rFonts w:ascii="Arial" w:hAnsi="Arial" w:cs="Arial"/>
          <w:color w:val="000000"/>
        </w:rPr>
        <w:t xml:space="preserve"> </w:t>
      </w:r>
      <w:r w:rsidR="00D71D71">
        <w:rPr>
          <w:rFonts w:ascii="Arial" w:hAnsi="Arial" w:cs="Arial"/>
          <w:color w:val="000000"/>
        </w:rPr>
        <w:t>d</w:t>
      </w:r>
      <w:r w:rsidR="00140346" w:rsidRPr="00140346">
        <w:rPr>
          <w:rFonts w:ascii="Arial" w:hAnsi="Arial" w:cs="Arial"/>
          <w:color w:val="000000"/>
        </w:rPr>
        <w:t xml:space="preserve">el siguiente manual: </w:t>
      </w:r>
    </w:p>
    <w:p w14:paraId="64D25D8D" w14:textId="755BDEBC" w:rsidR="00DE5D79" w:rsidRDefault="00DE5D79" w:rsidP="00DE5D79">
      <w:pPr>
        <w:pStyle w:val="Prrafodelista"/>
        <w:ind w:left="720"/>
        <w:jc w:val="both"/>
        <w:rPr>
          <w:rFonts w:ascii="Arial" w:hAnsi="Arial" w:cs="Arial"/>
          <w:b/>
          <w:bCs/>
          <w:color w:val="000000"/>
          <w:highlight w:val="yellow"/>
        </w:rPr>
      </w:pPr>
    </w:p>
    <w:p w14:paraId="607CBD71" w14:textId="2C7C8EAA" w:rsidR="00DE5D79" w:rsidRDefault="00DE5D79" w:rsidP="00DE5D79">
      <w:pPr>
        <w:pStyle w:val="Prrafodelista"/>
        <w:ind w:left="720"/>
        <w:jc w:val="both"/>
        <w:rPr>
          <w:rFonts w:ascii="Arial" w:hAnsi="Arial" w:cs="Arial"/>
          <w:b/>
          <w:bCs/>
          <w:color w:val="000000"/>
          <w:highlight w:val="yellow"/>
        </w:rPr>
      </w:pPr>
    </w:p>
    <w:p w14:paraId="4179D7D7" w14:textId="40D76160" w:rsidR="00DE5D79" w:rsidRDefault="00B34CC9" w:rsidP="00140346">
      <w:pPr>
        <w:pStyle w:val="Prrafodelista"/>
        <w:ind w:left="720"/>
        <w:jc w:val="center"/>
        <w:rPr>
          <w:rFonts w:ascii="Arial" w:hAnsi="Arial" w:cs="Arial"/>
          <w:b/>
          <w:bCs/>
          <w:color w:val="000000"/>
          <w:highlight w:val="yellow"/>
        </w:rPr>
      </w:pPr>
      <w:r>
        <w:object w:dxaOrig="1537" w:dyaOrig="997" w14:anchorId="69C47826">
          <v:shape id="_x0000_i1027" type="#_x0000_t75" style="width:76.5pt;height:49.5pt" o:ole="">
            <v:imagedata r:id="rId12" o:title=""/>
          </v:shape>
          <o:OLEObject Type="Embed" ProgID="Acrobat.Document.DC" ShapeID="_x0000_i1027" DrawAspect="Icon" ObjectID="_1705734388" r:id="rId13"/>
        </w:object>
      </w:r>
    </w:p>
    <w:p w14:paraId="4996927B" w14:textId="77777777" w:rsidR="00D71D71" w:rsidRDefault="00D71D71" w:rsidP="009565BC">
      <w:pPr>
        <w:jc w:val="both"/>
        <w:rPr>
          <w:rFonts w:ascii="Arial" w:hAnsi="Arial" w:cs="Arial"/>
          <w:color w:val="000000"/>
        </w:rPr>
      </w:pPr>
    </w:p>
    <w:p w14:paraId="2A08A39B" w14:textId="323F8323" w:rsidR="009565BC" w:rsidRPr="00D71D71" w:rsidRDefault="009565BC" w:rsidP="009565BC">
      <w:pPr>
        <w:jc w:val="both"/>
        <w:rPr>
          <w:rFonts w:ascii="Arial" w:hAnsi="Arial" w:cs="Arial"/>
          <w:color w:val="000000"/>
          <w:u w:val="single"/>
        </w:rPr>
      </w:pPr>
      <w:r w:rsidRPr="00D71D71">
        <w:rPr>
          <w:rFonts w:ascii="Arial" w:hAnsi="Arial" w:cs="Arial"/>
          <w:color w:val="000000"/>
          <w:u w:val="single"/>
        </w:rPr>
        <w:t>Cualquier modificación que se requiera gestionar deberá realizarse al menos 3 días hábiles antes del plazo de vencimiento para la apertura de las ofertas.</w:t>
      </w:r>
    </w:p>
    <w:p w14:paraId="59AD3D44" w14:textId="77777777" w:rsidR="009565BC" w:rsidRDefault="009565BC" w:rsidP="009565BC">
      <w:pPr>
        <w:jc w:val="both"/>
        <w:rPr>
          <w:rFonts w:ascii="Arial" w:hAnsi="Arial" w:cs="Arial"/>
          <w:b/>
          <w:bCs/>
          <w:color w:val="000000"/>
        </w:rPr>
      </w:pPr>
    </w:p>
    <w:p w14:paraId="26273ABF" w14:textId="673ACFD2" w:rsidR="00546721" w:rsidRDefault="009565BC" w:rsidP="009565BC">
      <w:pPr>
        <w:jc w:val="both"/>
        <w:rPr>
          <w:rFonts w:ascii="Arial" w:hAnsi="Arial" w:cs="Arial"/>
          <w:b/>
          <w:bCs/>
          <w:color w:val="000000"/>
        </w:rPr>
      </w:pPr>
      <w:r w:rsidRPr="00D71D71">
        <w:rPr>
          <w:rFonts w:ascii="Arial" w:hAnsi="Arial" w:cs="Arial"/>
          <w:color w:val="000000"/>
          <w:u w:val="single"/>
        </w:rPr>
        <w:t xml:space="preserve">No serán de recibido las </w:t>
      </w:r>
      <w:r w:rsidR="00DB7535" w:rsidRPr="00D71D71">
        <w:rPr>
          <w:rFonts w:ascii="Arial" w:hAnsi="Arial" w:cs="Arial"/>
          <w:color w:val="000000"/>
          <w:u w:val="single"/>
        </w:rPr>
        <w:t>solicitudes de modificación</w:t>
      </w:r>
      <w:r w:rsidRPr="00D71D71">
        <w:rPr>
          <w:rFonts w:ascii="Arial" w:hAnsi="Arial" w:cs="Arial"/>
          <w:color w:val="000000"/>
          <w:u w:val="single"/>
        </w:rPr>
        <w:t xml:space="preserve"> que se </w:t>
      </w:r>
      <w:r w:rsidR="00DB7535" w:rsidRPr="00D71D71">
        <w:rPr>
          <w:rFonts w:ascii="Arial" w:hAnsi="Arial" w:cs="Arial"/>
          <w:color w:val="000000"/>
          <w:u w:val="single"/>
        </w:rPr>
        <w:t>remitan</w:t>
      </w:r>
      <w:r w:rsidRPr="00D71D71">
        <w:rPr>
          <w:rFonts w:ascii="Arial" w:hAnsi="Arial" w:cs="Arial"/>
          <w:color w:val="000000"/>
          <w:u w:val="single"/>
        </w:rPr>
        <w:t xml:space="preserve"> vía correo electrónico</w:t>
      </w:r>
      <w:r w:rsidRPr="003838DD">
        <w:rPr>
          <w:rFonts w:ascii="Arial" w:hAnsi="Arial" w:cs="Arial"/>
          <w:b/>
          <w:bCs/>
          <w:color w:val="000000"/>
        </w:rPr>
        <w:t>.</w:t>
      </w:r>
    </w:p>
    <w:p w14:paraId="724AEED0" w14:textId="77777777" w:rsidR="009565BC" w:rsidRPr="003838DD" w:rsidRDefault="009565BC" w:rsidP="003838DD">
      <w:pPr>
        <w:jc w:val="both"/>
        <w:rPr>
          <w:rFonts w:ascii="Arial" w:hAnsi="Arial" w:cs="Arial"/>
          <w:b/>
          <w:bCs/>
          <w:color w:val="000000"/>
          <w:highlight w:val="yellow"/>
        </w:rPr>
      </w:pPr>
    </w:p>
    <w:p w14:paraId="0239070A" w14:textId="54C641A2" w:rsidR="00546721" w:rsidRDefault="00546721" w:rsidP="00546721">
      <w:pPr>
        <w:pStyle w:val="Prrafodelista"/>
        <w:numPr>
          <w:ilvl w:val="0"/>
          <w:numId w:val="29"/>
        </w:numPr>
        <w:jc w:val="both"/>
        <w:rPr>
          <w:rFonts w:ascii="Arial" w:hAnsi="Arial" w:cs="Arial"/>
          <w:b/>
          <w:bCs/>
          <w:color w:val="000000"/>
        </w:rPr>
      </w:pPr>
      <w:r w:rsidRPr="00546721">
        <w:rPr>
          <w:rFonts w:ascii="Arial" w:hAnsi="Arial" w:cs="Arial"/>
          <w:b/>
          <w:bCs/>
          <w:color w:val="000000"/>
        </w:rPr>
        <w:t>Revisión de ofertas</w:t>
      </w:r>
      <w:r w:rsidR="00330266">
        <w:rPr>
          <w:rFonts w:ascii="Arial" w:hAnsi="Arial" w:cs="Arial"/>
          <w:b/>
          <w:bCs/>
          <w:color w:val="000000"/>
        </w:rPr>
        <w:t xml:space="preserve"> por medio de SICOP</w:t>
      </w:r>
    </w:p>
    <w:p w14:paraId="54D0B48C" w14:textId="5588615E" w:rsidR="00330266" w:rsidRDefault="00330266" w:rsidP="00330266">
      <w:pPr>
        <w:jc w:val="both"/>
        <w:rPr>
          <w:rFonts w:ascii="Arial" w:hAnsi="Arial" w:cs="Arial"/>
          <w:b/>
          <w:bCs/>
          <w:color w:val="000000"/>
        </w:rPr>
      </w:pPr>
    </w:p>
    <w:p w14:paraId="6C0C482F" w14:textId="465FB268" w:rsidR="00330266" w:rsidRPr="00330266" w:rsidRDefault="00747838" w:rsidP="00330266">
      <w:pPr>
        <w:jc w:val="both"/>
        <w:rPr>
          <w:rFonts w:ascii="Arial" w:hAnsi="Arial" w:cs="Arial"/>
          <w:color w:val="000000"/>
        </w:rPr>
      </w:pPr>
      <w:r w:rsidRPr="00747838">
        <w:rPr>
          <w:rFonts w:ascii="Arial" w:hAnsi="Arial" w:cs="Arial"/>
          <w:color w:val="000000"/>
        </w:rPr>
        <w:t xml:space="preserve">Una vez que el procedimiento </w:t>
      </w:r>
      <w:r>
        <w:rPr>
          <w:rFonts w:ascii="Arial" w:hAnsi="Arial" w:cs="Arial"/>
          <w:color w:val="000000"/>
        </w:rPr>
        <w:t>tuvo apertura y se lograron obtener ofertas</w:t>
      </w:r>
      <w:r w:rsidR="00D71D71">
        <w:rPr>
          <w:rFonts w:ascii="Arial" w:hAnsi="Arial" w:cs="Arial"/>
          <w:color w:val="000000"/>
        </w:rPr>
        <w:t>,</w:t>
      </w:r>
      <w:r w:rsidRPr="00747838">
        <w:rPr>
          <w:rFonts w:ascii="Arial" w:hAnsi="Arial" w:cs="Arial"/>
          <w:color w:val="000000"/>
        </w:rPr>
        <w:t xml:space="preserve"> la oficina responsable de la compra </w:t>
      </w:r>
      <w:r>
        <w:rPr>
          <w:rFonts w:ascii="Arial" w:hAnsi="Arial" w:cs="Arial"/>
          <w:color w:val="000000"/>
        </w:rPr>
        <w:t>debe realizar un estudio exhaustivo de estas y emitir un criterio técnico</w:t>
      </w:r>
      <w:r w:rsidR="00DE7AD9">
        <w:rPr>
          <w:rFonts w:ascii="Arial" w:hAnsi="Arial" w:cs="Arial"/>
          <w:color w:val="000000"/>
        </w:rPr>
        <w:t xml:space="preserve"> mediante la plataforma de SICOP</w:t>
      </w:r>
      <w:r>
        <w:rPr>
          <w:rFonts w:ascii="Arial" w:hAnsi="Arial" w:cs="Arial"/>
          <w:color w:val="000000"/>
        </w:rPr>
        <w:t xml:space="preserve">, por lo que </w:t>
      </w:r>
      <w:r w:rsidR="00D71D71">
        <w:rPr>
          <w:rFonts w:ascii="Arial" w:hAnsi="Arial" w:cs="Arial"/>
          <w:color w:val="000000"/>
        </w:rPr>
        <w:t xml:space="preserve">el </w:t>
      </w:r>
      <w:r w:rsidRPr="00747838">
        <w:rPr>
          <w:rFonts w:ascii="Arial" w:hAnsi="Arial" w:cs="Arial"/>
          <w:color w:val="000000"/>
        </w:rPr>
        <w:t>Conductor del proceso responsable del trámite</w:t>
      </w:r>
      <w:r w:rsidR="008A2D59">
        <w:rPr>
          <w:rFonts w:ascii="Arial" w:hAnsi="Arial" w:cs="Arial"/>
          <w:color w:val="000000"/>
        </w:rPr>
        <w:t>,</w:t>
      </w:r>
      <w:r w:rsidRPr="00747838">
        <w:rPr>
          <w:rFonts w:ascii="Arial" w:hAnsi="Arial" w:cs="Arial"/>
          <w:color w:val="000000"/>
        </w:rPr>
        <w:t xml:space="preserve"> gestion</w:t>
      </w:r>
      <w:r>
        <w:rPr>
          <w:rFonts w:ascii="Arial" w:hAnsi="Arial" w:cs="Arial"/>
          <w:color w:val="000000"/>
        </w:rPr>
        <w:t xml:space="preserve">ará </w:t>
      </w:r>
      <w:r w:rsidR="00DE7AD9">
        <w:rPr>
          <w:rFonts w:ascii="Arial" w:hAnsi="Arial" w:cs="Arial"/>
          <w:color w:val="000000"/>
        </w:rPr>
        <w:t xml:space="preserve">vía SICOP ante la oficina responsable de la compra, </w:t>
      </w:r>
      <w:r w:rsidR="008A2D59">
        <w:rPr>
          <w:rFonts w:ascii="Arial" w:hAnsi="Arial" w:cs="Arial"/>
          <w:color w:val="000000"/>
        </w:rPr>
        <w:t>una solicitud de verificación con el detalle de las ofertas recibidas con el objetivo de que se inicie la revisión correspondiente</w:t>
      </w:r>
      <w:r w:rsidRPr="00747838">
        <w:rPr>
          <w:rFonts w:ascii="Arial" w:hAnsi="Arial" w:cs="Arial"/>
          <w:color w:val="000000"/>
        </w:rPr>
        <w:t>,  para lo cual</w:t>
      </w:r>
      <w:r w:rsidR="00330266" w:rsidRPr="00330266">
        <w:rPr>
          <w:rFonts w:ascii="Arial" w:hAnsi="Arial" w:cs="Arial"/>
          <w:color w:val="000000"/>
        </w:rPr>
        <w:t>, el encargado</w:t>
      </w:r>
      <w:r w:rsidR="008A2D59">
        <w:rPr>
          <w:rFonts w:ascii="Arial" w:hAnsi="Arial" w:cs="Arial"/>
          <w:color w:val="000000"/>
        </w:rPr>
        <w:t xml:space="preserve"> de la emisión del criterio por parte de la oficina </w:t>
      </w:r>
      <w:proofErr w:type="spellStart"/>
      <w:r w:rsidR="008A2D59">
        <w:rPr>
          <w:rFonts w:ascii="Arial" w:hAnsi="Arial" w:cs="Arial"/>
          <w:color w:val="000000"/>
        </w:rPr>
        <w:t>gestionante</w:t>
      </w:r>
      <w:proofErr w:type="spellEnd"/>
      <w:r w:rsidR="008A2D59">
        <w:rPr>
          <w:rFonts w:ascii="Arial" w:hAnsi="Arial" w:cs="Arial"/>
          <w:color w:val="000000"/>
        </w:rPr>
        <w:t xml:space="preserve"> de la compra </w:t>
      </w:r>
      <w:r w:rsidR="00330266" w:rsidRPr="00330266">
        <w:rPr>
          <w:rFonts w:ascii="Arial" w:hAnsi="Arial" w:cs="Arial"/>
          <w:color w:val="000000"/>
        </w:rPr>
        <w:t>deberá seguir los pasos señalado</w:t>
      </w:r>
      <w:r w:rsidR="008A2D59">
        <w:rPr>
          <w:rFonts w:ascii="Arial" w:hAnsi="Arial" w:cs="Arial"/>
          <w:color w:val="000000"/>
        </w:rPr>
        <w:t>s</w:t>
      </w:r>
      <w:r w:rsidR="00330266" w:rsidRPr="00330266">
        <w:rPr>
          <w:rFonts w:ascii="Arial" w:hAnsi="Arial" w:cs="Arial"/>
          <w:color w:val="000000"/>
        </w:rPr>
        <w:t xml:space="preserve"> en el </w:t>
      </w:r>
      <w:r w:rsidR="008A2D59">
        <w:rPr>
          <w:rFonts w:ascii="Arial" w:hAnsi="Arial" w:cs="Arial"/>
          <w:color w:val="000000"/>
        </w:rPr>
        <w:t xml:space="preserve">siguiente </w:t>
      </w:r>
      <w:r w:rsidR="00330266" w:rsidRPr="00330266">
        <w:rPr>
          <w:rFonts w:ascii="Arial" w:hAnsi="Arial" w:cs="Arial"/>
          <w:color w:val="000000"/>
        </w:rPr>
        <w:t>manual</w:t>
      </w:r>
      <w:r w:rsidR="00330266">
        <w:rPr>
          <w:rFonts w:ascii="Arial" w:hAnsi="Arial" w:cs="Arial"/>
          <w:color w:val="000000"/>
        </w:rPr>
        <w:t>:</w:t>
      </w:r>
      <w:r w:rsidR="00330266" w:rsidRPr="00330266">
        <w:rPr>
          <w:rFonts w:ascii="Arial" w:hAnsi="Arial" w:cs="Arial"/>
          <w:color w:val="000000"/>
        </w:rPr>
        <w:t xml:space="preserve"> </w:t>
      </w:r>
    </w:p>
    <w:p w14:paraId="666CBCAB" w14:textId="5135B07C" w:rsidR="00546721" w:rsidRDefault="00546721" w:rsidP="00546721">
      <w:pPr>
        <w:pStyle w:val="Prrafodelista"/>
        <w:ind w:left="720"/>
        <w:jc w:val="both"/>
        <w:rPr>
          <w:rFonts w:ascii="Arial" w:hAnsi="Arial" w:cs="Arial"/>
          <w:b/>
          <w:bCs/>
          <w:color w:val="000000"/>
          <w:highlight w:val="yellow"/>
        </w:rPr>
      </w:pPr>
    </w:p>
    <w:p w14:paraId="13C07764" w14:textId="3A93223A" w:rsidR="00051FD4" w:rsidRDefault="007A6659" w:rsidP="00140346">
      <w:pPr>
        <w:pStyle w:val="Prrafodelista"/>
        <w:ind w:left="720"/>
        <w:jc w:val="center"/>
      </w:pPr>
      <w:r>
        <w:object w:dxaOrig="1440" w:dyaOrig="932" w14:anchorId="357091B8">
          <v:shape id="_x0000_i1028" type="#_x0000_t75" style="width:71.25pt;height:46.5pt" o:ole="">
            <v:imagedata r:id="rId14" o:title=""/>
          </v:shape>
          <o:OLEObject Type="Embed" ProgID="Acrobat.Document.DC" ShapeID="_x0000_i1028" DrawAspect="Icon" ObjectID="_1705734389" r:id="rId15"/>
        </w:object>
      </w:r>
    </w:p>
    <w:p w14:paraId="748C29A9" w14:textId="40273CA5" w:rsidR="00051FD4" w:rsidRDefault="00051FD4" w:rsidP="00546721">
      <w:pPr>
        <w:pStyle w:val="Prrafodelista"/>
        <w:ind w:left="720"/>
        <w:jc w:val="both"/>
      </w:pPr>
    </w:p>
    <w:p w14:paraId="3C4E5059" w14:textId="1941C3F0" w:rsidR="00051FD4" w:rsidRPr="00051FD4" w:rsidRDefault="00051FD4" w:rsidP="00051FD4">
      <w:pPr>
        <w:jc w:val="both"/>
        <w:rPr>
          <w:rFonts w:ascii="Arial" w:hAnsi="Arial" w:cs="Arial"/>
          <w:color w:val="000000"/>
        </w:rPr>
      </w:pPr>
      <w:r w:rsidRPr="00051FD4">
        <w:rPr>
          <w:rFonts w:ascii="Arial" w:hAnsi="Arial" w:cs="Arial"/>
          <w:color w:val="000000"/>
        </w:rPr>
        <w:lastRenderedPageBreak/>
        <w:t xml:space="preserve">Aspectos </w:t>
      </w:r>
      <w:r w:rsidR="00D27E20">
        <w:rPr>
          <w:rFonts w:ascii="Arial" w:hAnsi="Arial" w:cs="Arial"/>
          <w:color w:val="000000"/>
        </w:rPr>
        <w:t xml:space="preserve">generales </w:t>
      </w:r>
      <w:r>
        <w:rPr>
          <w:rFonts w:ascii="Arial" w:hAnsi="Arial" w:cs="Arial"/>
          <w:color w:val="000000"/>
        </w:rPr>
        <w:t>que deben considerarse al momento de la revisión de</w:t>
      </w:r>
      <w:r w:rsidR="00DE7AD9">
        <w:rPr>
          <w:rFonts w:ascii="Arial" w:hAnsi="Arial" w:cs="Arial"/>
          <w:color w:val="000000"/>
        </w:rPr>
        <w:t>l criterio técnico de las</w:t>
      </w:r>
      <w:r>
        <w:rPr>
          <w:rFonts w:ascii="Arial" w:hAnsi="Arial" w:cs="Arial"/>
          <w:color w:val="000000"/>
        </w:rPr>
        <w:t xml:space="preserve"> ofertas:</w:t>
      </w:r>
    </w:p>
    <w:p w14:paraId="06086A20" w14:textId="0BDC0DEB" w:rsidR="00051FD4" w:rsidRPr="00051FD4" w:rsidRDefault="00051FD4" w:rsidP="00051FD4">
      <w:pPr>
        <w:pStyle w:val="Prrafodelista"/>
        <w:ind w:left="426"/>
        <w:jc w:val="both"/>
        <w:rPr>
          <w:rFonts w:ascii="Arial" w:hAnsi="Arial" w:cs="Arial"/>
          <w:color w:val="000000"/>
        </w:rPr>
      </w:pPr>
    </w:p>
    <w:p w14:paraId="75548156" w14:textId="1AFDCA2B" w:rsidR="008647B3" w:rsidRPr="003838DD" w:rsidRDefault="00140346" w:rsidP="00051FD4">
      <w:pPr>
        <w:pStyle w:val="Prrafodelista"/>
        <w:numPr>
          <w:ilvl w:val="0"/>
          <w:numId w:val="42"/>
        </w:numPr>
        <w:ind w:left="426"/>
        <w:jc w:val="both"/>
        <w:rPr>
          <w:rFonts w:ascii="Arial" w:hAnsi="Arial" w:cs="Arial"/>
          <w:color w:val="000000"/>
        </w:rPr>
      </w:pPr>
      <w:r>
        <w:rPr>
          <w:rFonts w:ascii="Arial" w:hAnsi="Arial" w:cs="Arial"/>
          <w:b/>
          <w:bCs/>
          <w:color w:val="000000"/>
        </w:rPr>
        <w:t>R</w:t>
      </w:r>
      <w:r w:rsidR="009847EF">
        <w:rPr>
          <w:rFonts w:ascii="Arial" w:hAnsi="Arial" w:cs="Arial"/>
          <w:b/>
          <w:bCs/>
          <w:color w:val="000000"/>
        </w:rPr>
        <w:t>egistro del r</w:t>
      </w:r>
      <w:r>
        <w:rPr>
          <w:rFonts w:ascii="Arial" w:hAnsi="Arial" w:cs="Arial"/>
          <w:b/>
          <w:bCs/>
          <w:color w:val="000000"/>
        </w:rPr>
        <w:t xml:space="preserve">esultado de la </w:t>
      </w:r>
      <w:r w:rsidR="00DE7AD9">
        <w:rPr>
          <w:rFonts w:ascii="Arial" w:hAnsi="Arial" w:cs="Arial"/>
          <w:b/>
          <w:bCs/>
          <w:color w:val="000000"/>
        </w:rPr>
        <w:t>revisión c</w:t>
      </w:r>
      <w:r w:rsidR="005C7994">
        <w:rPr>
          <w:rFonts w:ascii="Arial" w:hAnsi="Arial" w:cs="Arial"/>
          <w:b/>
          <w:bCs/>
          <w:color w:val="000000"/>
        </w:rPr>
        <w:t>uando se realiza una solicitud de verificación para analizar o brindar el criterio técnico de las ofertas</w:t>
      </w:r>
      <w:r w:rsidR="009847EF">
        <w:rPr>
          <w:rFonts w:ascii="Arial" w:hAnsi="Arial" w:cs="Arial"/>
          <w:b/>
          <w:bCs/>
          <w:color w:val="000000"/>
        </w:rPr>
        <w:t>:</w:t>
      </w:r>
      <w:r w:rsidR="00D55611">
        <w:rPr>
          <w:rFonts w:ascii="Arial" w:hAnsi="Arial" w:cs="Arial"/>
          <w:b/>
          <w:bCs/>
          <w:color w:val="000000"/>
        </w:rPr>
        <w:t xml:space="preserve"> </w:t>
      </w:r>
      <w:r w:rsidR="009847EF">
        <w:rPr>
          <w:rFonts w:ascii="Arial" w:hAnsi="Arial" w:cs="Arial"/>
          <w:color w:val="000000"/>
        </w:rPr>
        <w:t>E</w:t>
      </w:r>
      <w:r w:rsidR="00051FD4" w:rsidRPr="00051FD4">
        <w:rPr>
          <w:rFonts w:ascii="Arial" w:hAnsi="Arial" w:cs="Arial"/>
          <w:color w:val="000000"/>
        </w:rPr>
        <w:t>n el re</w:t>
      </w:r>
      <w:r w:rsidR="00051FD4">
        <w:rPr>
          <w:rFonts w:ascii="Arial" w:hAnsi="Arial" w:cs="Arial"/>
          <w:color w:val="000000"/>
        </w:rPr>
        <w:t xml:space="preserve">sultado de </w:t>
      </w:r>
      <w:r w:rsidR="005C7994">
        <w:rPr>
          <w:rFonts w:ascii="Arial" w:hAnsi="Arial" w:cs="Arial"/>
          <w:color w:val="000000"/>
        </w:rPr>
        <w:t xml:space="preserve">la </w:t>
      </w:r>
      <w:r w:rsidR="00051FD4">
        <w:rPr>
          <w:rFonts w:ascii="Arial" w:hAnsi="Arial" w:cs="Arial"/>
          <w:color w:val="000000"/>
        </w:rPr>
        <w:t xml:space="preserve">verificación </w:t>
      </w:r>
      <w:r w:rsidR="005C7994">
        <w:rPr>
          <w:rFonts w:ascii="Arial" w:hAnsi="Arial" w:cs="Arial"/>
          <w:color w:val="000000"/>
        </w:rPr>
        <w:t>NO</w:t>
      </w:r>
      <w:r w:rsidR="00051FD4">
        <w:rPr>
          <w:rFonts w:ascii="Arial" w:hAnsi="Arial" w:cs="Arial"/>
          <w:color w:val="000000"/>
        </w:rPr>
        <w:t xml:space="preserve"> se debe </w:t>
      </w:r>
      <w:r w:rsidR="00051FD4" w:rsidRPr="00051FD4">
        <w:rPr>
          <w:rFonts w:ascii="Arial" w:hAnsi="Arial" w:cs="Arial"/>
          <w:color w:val="000000"/>
        </w:rPr>
        <w:t xml:space="preserve">utilizar la opción "No analizada", </w:t>
      </w:r>
      <w:r w:rsidR="00051FD4">
        <w:rPr>
          <w:rFonts w:ascii="Arial" w:hAnsi="Arial" w:cs="Arial"/>
          <w:color w:val="000000"/>
        </w:rPr>
        <w:t xml:space="preserve">por lo que el encargado de la revisión de ofertas y emisión del criterio técnico </w:t>
      </w:r>
      <w:r w:rsidR="005C7994" w:rsidRPr="003838DD">
        <w:rPr>
          <w:rFonts w:ascii="Arial" w:hAnsi="Arial" w:cs="Arial"/>
          <w:color w:val="000000"/>
          <w:u w:val="single"/>
        </w:rPr>
        <w:t>siempre</w:t>
      </w:r>
      <w:r w:rsidR="005C7994">
        <w:rPr>
          <w:rFonts w:ascii="Arial" w:hAnsi="Arial" w:cs="Arial"/>
          <w:color w:val="000000"/>
        </w:rPr>
        <w:t xml:space="preserve"> </w:t>
      </w:r>
      <w:r w:rsidR="00051FD4" w:rsidRPr="00051FD4">
        <w:rPr>
          <w:rFonts w:ascii="Arial" w:hAnsi="Arial" w:cs="Arial"/>
          <w:color w:val="000000"/>
        </w:rPr>
        <w:t xml:space="preserve">debe confirmar </w:t>
      </w:r>
      <w:r w:rsidR="005C7994">
        <w:rPr>
          <w:rFonts w:ascii="Arial" w:hAnsi="Arial" w:cs="Arial"/>
          <w:color w:val="000000"/>
        </w:rPr>
        <w:t xml:space="preserve">previo a brindar su respuesta </w:t>
      </w:r>
      <w:r w:rsidR="00051FD4" w:rsidRPr="00051FD4">
        <w:rPr>
          <w:rFonts w:ascii="Arial" w:hAnsi="Arial" w:cs="Arial"/>
          <w:color w:val="000000"/>
        </w:rPr>
        <w:t>si la oferta cumple o no cumple, ya que todas las ofertas deben ser analizadas</w:t>
      </w:r>
      <w:r w:rsidR="005C7994">
        <w:rPr>
          <w:rFonts w:ascii="Arial" w:hAnsi="Arial" w:cs="Arial"/>
          <w:color w:val="000000"/>
        </w:rPr>
        <w:t>, caso contrario</w:t>
      </w:r>
      <w:r w:rsidR="00051FD4">
        <w:rPr>
          <w:rFonts w:ascii="Arial" w:hAnsi="Arial" w:cs="Arial"/>
          <w:color w:val="000000"/>
        </w:rPr>
        <w:t xml:space="preserve">, el </w:t>
      </w:r>
      <w:r w:rsidR="005C7994">
        <w:rPr>
          <w:rFonts w:ascii="Arial" w:hAnsi="Arial" w:cs="Arial"/>
          <w:color w:val="000000"/>
        </w:rPr>
        <w:t xml:space="preserve">Conductor del proceso </w:t>
      </w:r>
      <w:r w:rsidR="00051FD4">
        <w:rPr>
          <w:rFonts w:ascii="Arial" w:hAnsi="Arial" w:cs="Arial"/>
          <w:color w:val="000000"/>
        </w:rPr>
        <w:t xml:space="preserve">enviará </w:t>
      </w:r>
      <w:r w:rsidR="00B146D2">
        <w:rPr>
          <w:rFonts w:ascii="Arial" w:hAnsi="Arial" w:cs="Arial"/>
          <w:color w:val="000000"/>
        </w:rPr>
        <w:t>una nueva</w:t>
      </w:r>
      <w:r w:rsidR="00051FD4">
        <w:rPr>
          <w:rFonts w:ascii="Arial" w:hAnsi="Arial" w:cs="Arial"/>
          <w:color w:val="000000"/>
        </w:rPr>
        <w:t xml:space="preserve"> s</w:t>
      </w:r>
      <w:r w:rsidR="00051FD4" w:rsidRPr="00051FD4">
        <w:rPr>
          <w:rFonts w:ascii="Arial" w:hAnsi="Arial" w:cs="Arial"/>
          <w:color w:val="000000"/>
        </w:rPr>
        <w:t xml:space="preserve">olicitud de verificación </w:t>
      </w:r>
      <w:r w:rsidR="00251517">
        <w:rPr>
          <w:rFonts w:ascii="Arial" w:hAnsi="Arial" w:cs="Arial"/>
          <w:color w:val="000000"/>
        </w:rPr>
        <w:t xml:space="preserve">con </w:t>
      </w:r>
      <w:r w:rsidR="00051FD4" w:rsidRPr="00051FD4">
        <w:rPr>
          <w:rFonts w:ascii="Arial" w:hAnsi="Arial" w:cs="Arial"/>
          <w:color w:val="000000"/>
        </w:rPr>
        <w:t>las observaciones al criterio seleccionando la casilla de las ofertas que deben ser corregidas</w:t>
      </w:r>
      <w:r w:rsidR="005C7994">
        <w:rPr>
          <w:rFonts w:ascii="Arial" w:hAnsi="Arial" w:cs="Arial"/>
          <w:color w:val="000000"/>
        </w:rPr>
        <w:t xml:space="preserve"> por parte del ente técnico que brindó o dio respuesta al criterio requerido, por lo que no se podrá avanzar con el trámite hasta tanto no se atienda esta gestión </w:t>
      </w:r>
      <w:r w:rsidR="00D27E20">
        <w:rPr>
          <w:rFonts w:ascii="Arial" w:hAnsi="Arial" w:cs="Arial"/>
          <w:color w:val="000000"/>
        </w:rPr>
        <w:t xml:space="preserve">en </w:t>
      </w:r>
      <w:r w:rsidR="005C7994">
        <w:rPr>
          <w:rFonts w:ascii="Arial" w:hAnsi="Arial" w:cs="Arial"/>
          <w:color w:val="000000"/>
        </w:rPr>
        <w:t>el sistema</w:t>
      </w:r>
      <w:r w:rsidR="00251517">
        <w:rPr>
          <w:rFonts w:ascii="Arial" w:hAnsi="Arial" w:cs="Arial"/>
          <w:color w:val="000000"/>
        </w:rPr>
        <w:t>.</w:t>
      </w:r>
      <w:r w:rsidR="008647B3" w:rsidRPr="008647B3">
        <w:rPr>
          <w:rFonts w:ascii="Arial" w:hAnsi="Arial" w:cs="Arial"/>
          <w:b/>
          <w:bCs/>
          <w:color w:val="000000"/>
        </w:rPr>
        <w:t xml:space="preserve"> </w:t>
      </w:r>
    </w:p>
    <w:p w14:paraId="0508D55B" w14:textId="77777777" w:rsidR="003F29BA" w:rsidRPr="003838DD" w:rsidRDefault="003F29BA" w:rsidP="003838DD">
      <w:pPr>
        <w:pStyle w:val="Prrafodelista"/>
        <w:ind w:left="426"/>
        <w:jc w:val="both"/>
        <w:rPr>
          <w:rFonts w:ascii="Arial" w:hAnsi="Arial" w:cs="Arial"/>
          <w:color w:val="000000"/>
        </w:rPr>
      </w:pPr>
    </w:p>
    <w:p w14:paraId="7756A5FB" w14:textId="7BEC1EE9" w:rsidR="00D27E20" w:rsidRPr="00DE7AD9" w:rsidRDefault="008647B3" w:rsidP="00DE7AD9">
      <w:pPr>
        <w:pStyle w:val="Prrafodelista"/>
        <w:numPr>
          <w:ilvl w:val="0"/>
          <w:numId w:val="42"/>
        </w:numPr>
        <w:ind w:left="426"/>
        <w:jc w:val="both"/>
        <w:rPr>
          <w:rFonts w:ascii="Arial" w:hAnsi="Arial" w:cs="Arial"/>
          <w:color w:val="000000"/>
        </w:rPr>
      </w:pPr>
      <w:r w:rsidRPr="009D30EC">
        <w:rPr>
          <w:rFonts w:ascii="Arial" w:hAnsi="Arial" w:cs="Arial"/>
          <w:b/>
          <w:bCs/>
          <w:color w:val="000000"/>
        </w:rPr>
        <w:t>Ofertas con precio excesivo:</w:t>
      </w:r>
      <w:r w:rsidR="00D55611">
        <w:rPr>
          <w:rFonts w:ascii="Arial" w:hAnsi="Arial" w:cs="Arial"/>
          <w:b/>
          <w:bCs/>
          <w:color w:val="000000"/>
        </w:rPr>
        <w:t xml:space="preserve"> </w:t>
      </w:r>
      <w:r w:rsidR="00D27E20" w:rsidRPr="00DE7AD9">
        <w:rPr>
          <w:rFonts w:ascii="Arial" w:hAnsi="Arial" w:cs="Arial"/>
          <w:color w:val="000000"/>
        </w:rPr>
        <w:t>En caso de que existan ofertas que cumplan con lo solicitado en el pliego de condiciones y su precio sea razonable, y a la vez se presente la condición de que exist</w:t>
      </w:r>
      <w:r w:rsidR="003F29BA" w:rsidRPr="00DE7AD9">
        <w:rPr>
          <w:rFonts w:ascii="Arial" w:hAnsi="Arial" w:cs="Arial"/>
          <w:color w:val="000000"/>
        </w:rPr>
        <w:t>e</w:t>
      </w:r>
      <w:r w:rsidR="00D27E20" w:rsidRPr="00DE7AD9">
        <w:rPr>
          <w:rFonts w:ascii="Arial" w:hAnsi="Arial" w:cs="Arial"/>
          <w:color w:val="000000"/>
        </w:rPr>
        <w:t xml:space="preserve">n ofertas que cumplen técnicamente pero tienen precio excesivo; en el resultado de la verificación para estas últimas se debe indicar la opción “no cumple”, justificando su </w:t>
      </w:r>
      <w:r w:rsidR="003F29BA" w:rsidRPr="00DE7AD9">
        <w:rPr>
          <w:rFonts w:ascii="Arial" w:hAnsi="Arial" w:cs="Arial"/>
          <w:color w:val="000000"/>
        </w:rPr>
        <w:t>incumplimiento</w:t>
      </w:r>
      <w:r w:rsidR="00D27E20" w:rsidRPr="00DE7AD9">
        <w:rPr>
          <w:rFonts w:ascii="Arial" w:hAnsi="Arial" w:cs="Arial"/>
          <w:color w:val="000000"/>
        </w:rPr>
        <w:t xml:space="preserve"> señalando que la misma a pesar de cumplir con lo solicitado en el pliego de condiciones</w:t>
      </w:r>
      <w:r w:rsidR="003F29BA" w:rsidRPr="00DE7AD9">
        <w:rPr>
          <w:rFonts w:ascii="Arial" w:hAnsi="Arial" w:cs="Arial"/>
          <w:color w:val="000000"/>
        </w:rPr>
        <w:t xml:space="preserve"> tanto desde el punto de vista técnico como de admisibilidad,</w:t>
      </w:r>
      <w:r w:rsidR="00D27E20" w:rsidRPr="00DE7AD9">
        <w:rPr>
          <w:rFonts w:ascii="Arial" w:hAnsi="Arial" w:cs="Arial"/>
          <w:color w:val="000000"/>
        </w:rPr>
        <w:t xml:space="preserve"> tiene precio excesivo</w:t>
      </w:r>
      <w:r w:rsidR="00D55611">
        <w:rPr>
          <w:rFonts w:ascii="Arial" w:hAnsi="Arial" w:cs="Arial"/>
          <w:color w:val="000000"/>
        </w:rPr>
        <w:t>,</w:t>
      </w:r>
      <w:r w:rsidR="009D30EC" w:rsidRPr="00DE7AD9">
        <w:rPr>
          <w:rFonts w:ascii="Arial" w:hAnsi="Arial" w:cs="Arial"/>
          <w:color w:val="000000"/>
        </w:rPr>
        <w:t xml:space="preserve"> el cual </w:t>
      </w:r>
      <w:r w:rsidR="00D55611">
        <w:rPr>
          <w:rFonts w:ascii="Arial" w:hAnsi="Arial" w:cs="Arial"/>
          <w:color w:val="000000"/>
        </w:rPr>
        <w:t xml:space="preserve">además </w:t>
      </w:r>
      <w:r w:rsidR="009D30EC" w:rsidRPr="00DE7AD9">
        <w:rPr>
          <w:rFonts w:ascii="Arial" w:hAnsi="Arial" w:cs="Arial"/>
          <w:color w:val="000000"/>
        </w:rPr>
        <w:t>debe ser justificado ampliamente con base en el estudio de mercado</w:t>
      </w:r>
      <w:r w:rsidR="00D55611">
        <w:rPr>
          <w:rFonts w:ascii="Arial" w:hAnsi="Arial" w:cs="Arial"/>
          <w:color w:val="000000"/>
        </w:rPr>
        <w:t xml:space="preserve"> que respalda la contratación</w:t>
      </w:r>
      <w:r w:rsidR="00D27E20" w:rsidRPr="00DE7AD9">
        <w:rPr>
          <w:rFonts w:ascii="Arial" w:hAnsi="Arial" w:cs="Arial"/>
          <w:color w:val="000000"/>
        </w:rPr>
        <w:t>.</w:t>
      </w:r>
    </w:p>
    <w:p w14:paraId="272CFAD9" w14:textId="77777777" w:rsidR="005F70FD" w:rsidRPr="008647B3" w:rsidRDefault="005F70FD" w:rsidP="00565748">
      <w:pPr>
        <w:pStyle w:val="Prrafodelista"/>
        <w:ind w:left="1069"/>
        <w:jc w:val="both"/>
        <w:rPr>
          <w:rFonts w:ascii="Arial" w:hAnsi="Arial" w:cs="Arial"/>
          <w:color w:val="000000"/>
        </w:rPr>
      </w:pPr>
    </w:p>
    <w:p w14:paraId="2C9CD14D" w14:textId="4FEF7616" w:rsidR="009D30EC" w:rsidRDefault="009D30EC" w:rsidP="00747838">
      <w:pPr>
        <w:pStyle w:val="Prrafodelista"/>
        <w:numPr>
          <w:ilvl w:val="0"/>
          <w:numId w:val="42"/>
        </w:numPr>
        <w:ind w:left="426"/>
        <w:jc w:val="both"/>
        <w:rPr>
          <w:rFonts w:ascii="Arial" w:hAnsi="Arial" w:cs="Arial"/>
          <w:color w:val="000000"/>
        </w:rPr>
      </w:pPr>
      <w:r>
        <w:rPr>
          <w:rFonts w:ascii="Arial" w:hAnsi="Arial" w:cs="Arial"/>
          <w:b/>
          <w:bCs/>
          <w:color w:val="000000"/>
        </w:rPr>
        <w:t xml:space="preserve">Solicitudes de </w:t>
      </w:r>
      <w:r w:rsidR="008E668A" w:rsidRPr="00140346">
        <w:rPr>
          <w:rFonts w:ascii="Arial" w:hAnsi="Arial" w:cs="Arial"/>
          <w:b/>
          <w:bCs/>
          <w:color w:val="000000"/>
        </w:rPr>
        <w:t>Prórrogas</w:t>
      </w:r>
      <w:r>
        <w:rPr>
          <w:rFonts w:ascii="Arial" w:hAnsi="Arial" w:cs="Arial"/>
          <w:b/>
          <w:bCs/>
          <w:color w:val="000000"/>
        </w:rPr>
        <w:t xml:space="preserve"> o de prevenciones como parte del</w:t>
      </w:r>
      <w:r w:rsidR="008E668A" w:rsidRPr="00140346">
        <w:rPr>
          <w:rFonts w:ascii="Arial" w:hAnsi="Arial" w:cs="Arial"/>
          <w:b/>
          <w:bCs/>
          <w:color w:val="000000"/>
        </w:rPr>
        <w:t xml:space="preserve"> estudio de ofertas</w:t>
      </w:r>
      <w:r w:rsidR="008E668A" w:rsidRPr="008E668A">
        <w:rPr>
          <w:rFonts w:ascii="Arial" w:hAnsi="Arial" w:cs="Arial"/>
          <w:color w:val="000000"/>
        </w:rPr>
        <w:t xml:space="preserve">: </w:t>
      </w:r>
      <w:r w:rsidR="00395919" w:rsidRPr="00395919">
        <w:rPr>
          <w:rFonts w:ascii="Arial" w:hAnsi="Arial" w:cs="Arial"/>
          <w:color w:val="000000"/>
        </w:rPr>
        <w:t>En caso de que la oficina responsable de emitir el criterio técnico</w:t>
      </w:r>
      <w:r w:rsidR="00395919">
        <w:rPr>
          <w:rFonts w:ascii="Arial" w:hAnsi="Arial" w:cs="Arial"/>
          <w:color w:val="000000"/>
        </w:rPr>
        <w:t xml:space="preserve"> de las ofertas</w:t>
      </w:r>
      <w:r w:rsidR="00395919" w:rsidRPr="00395919">
        <w:rPr>
          <w:rFonts w:ascii="Arial" w:hAnsi="Arial" w:cs="Arial"/>
          <w:color w:val="000000"/>
        </w:rPr>
        <w:t xml:space="preserve"> considere que el plazo otorgado </w:t>
      </w:r>
      <w:r w:rsidR="00395919">
        <w:rPr>
          <w:rFonts w:ascii="Arial" w:hAnsi="Arial" w:cs="Arial"/>
          <w:color w:val="000000"/>
        </w:rPr>
        <w:t xml:space="preserve">por el Conductor del proceso, </w:t>
      </w:r>
      <w:r w:rsidR="00395919" w:rsidRPr="00395919">
        <w:rPr>
          <w:rFonts w:ascii="Arial" w:hAnsi="Arial" w:cs="Arial"/>
          <w:color w:val="000000"/>
        </w:rPr>
        <w:t>no es suficiente para atender lo requerido</w:t>
      </w:r>
      <w:r>
        <w:rPr>
          <w:rFonts w:ascii="Arial" w:hAnsi="Arial" w:cs="Arial"/>
          <w:color w:val="000000"/>
        </w:rPr>
        <w:t xml:space="preserve">, </w:t>
      </w:r>
      <w:r w:rsidR="00565748">
        <w:rPr>
          <w:rFonts w:ascii="Arial" w:hAnsi="Arial" w:cs="Arial"/>
          <w:color w:val="000000"/>
        </w:rPr>
        <w:t>y/</w:t>
      </w:r>
      <w:r>
        <w:rPr>
          <w:rFonts w:ascii="Arial" w:hAnsi="Arial" w:cs="Arial"/>
          <w:color w:val="000000"/>
        </w:rPr>
        <w:t>o que como parte del análisis que está realizando de las ofertas requier</w:t>
      </w:r>
      <w:r w:rsidR="00565748">
        <w:rPr>
          <w:rFonts w:ascii="Arial" w:hAnsi="Arial" w:cs="Arial"/>
          <w:color w:val="000000"/>
        </w:rPr>
        <w:t>e</w:t>
      </w:r>
      <w:r>
        <w:rPr>
          <w:rFonts w:ascii="Arial" w:hAnsi="Arial" w:cs="Arial"/>
          <w:color w:val="000000"/>
        </w:rPr>
        <w:t xml:space="preserve"> que este canalice alguna prevención al oferente </w:t>
      </w:r>
      <w:r w:rsidR="00565748">
        <w:rPr>
          <w:rFonts w:ascii="Arial" w:hAnsi="Arial" w:cs="Arial"/>
          <w:color w:val="000000"/>
        </w:rPr>
        <w:t xml:space="preserve">para poder continuar con el </w:t>
      </w:r>
      <w:r>
        <w:rPr>
          <w:rFonts w:ascii="Arial" w:hAnsi="Arial" w:cs="Arial"/>
          <w:color w:val="000000"/>
        </w:rPr>
        <w:t>estudio</w:t>
      </w:r>
      <w:r w:rsidR="00565748">
        <w:rPr>
          <w:rFonts w:ascii="Arial" w:hAnsi="Arial" w:cs="Arial"/>
          <w:color w:val="000000"/>
        </w:rPr>
        <w:t xml:space="preserve"> técnico</w:t>
      </w:r>
      <w:r>
        <w:rPr>
          <w:rFonts w:ascii="Arial" w:hAnsi="Arial" w:cs="Arial"/>
          <w:color w:val="000000"/>
        </w:rPr>
        <w:t>,</w:t>
      </w:r>
      <w:r w:rsidR="00395919">
        <w:rPr>
          <w:rFonts w:ascii="Arial" w:hAnsi="Arial" w:cs="Arial"/>
          <w:color w:val="000000"/>
        </w:rPr>
        <w:t xml:space="preserve"> </w:t>
      </w:r>
      <w:r w:rsidR="00565748">
        <w:rPr>
          <w:rFonts w:ascii="Arial" w:hAnsi="Arial" w:cs="Arial"/>
          <w:color w:val="000000"/>
        </w:rPr>
        <w:t xml:space="preserve">este </w:t>
      </w:r>
      <w:r w:rsidR="00395919">
        <w:rPr>
          <w:rFonts w:ascii="Arial" w:hAnsi="Arial" w:cs="Arial"/>
          <w:color w:val="000000"/>
        </w:rPr>
        <w:t>deberá</w:t>
      </w:r>
      <w:r w:rsidR="00395919" w:rsidRPr="00395919">
        <w:rPr>
          <w:rFonts w:ascii="Arial" w:hAnsi="Arial" w:cs="Arial"/>
          <w:color w:val="000000"/>
        </w:rPr>
        <w:t xml:space="preserve"> </w:t>
      </w:r>
      <w:r w:rsidR="00395919">
        <w:rPr>
          <w:rFonts w:ascii="Arial" w:hAnsi="Arial" w:cs="Arial"/>
          <w:color w:val="000000"/>
        </w:rPr>
        <w:t xml:space="preserve">de </w:t>
      </w:r>
      <w:r>
        <w:rPr>
          <w:rFonts w:ascii="Arial" w:hAnsi="Arial" w:cs="Arial"/>
          <w:color w:val="000000"/>
        </w:rPr>
        <w:t>realizar la gestión</w:t>
      </w:r>
      <w:r w:rsidR="00395919">
        <w:rPr>
          <w:rFonts w:ascii="Arial" w:hAnsi="Arial" w:cs="Arial"/>
          <w:color w:val="000000"/>
        </w:rPr>
        <w:t xml:space="preserve"> vía SICOP,</w:t>
      </w:r>
      <w:r w:rsidR="00380135">
        <w:rPr>
          <w:rFonts w:ascii="Arial" w:hAnsi="Arial" w:cs="Arial"/>
          <w:color w:val="000000"/>
        </w:rPr>
        <w:t xml:space="preserve"> </w:t>
      </w:r>
      <w:r w:rsidR="008E668A" w:rsidRPr="008E668A">
        <w:rPr>
          <w:rFonts w:ascii="Arial" w:hAnsi="Arial" w:cs="Arial"/>
          <w:color w:val="000000"/>
        </w:rPr>
        <w:t xml:space="preserve">a través del botón </w:t>
      </w:r>
      <w:r w:rsidR="008E668A" w:rsidRPr="003838DD">
        <w:rPr>
          <w:rFonts w:ascii="Arial" w:hAnsi="Arial" w:cs="Arial"/>
          <w:b/>
          <w:bCs/>
          <w:color w:val="000000"/>
        </w:rPr>
        <w:t>Solicitar Información</w:t>
      </w:r>
      <w:r w:rsidR="00565748">
        <w:rPr>
          <w:rFonts w:ascii="Arial" w:hAnsi="Arial" w:cs="Arial"/>
          <w:b/>
          <w:bCs/>
          <w:color w:val="000000"/>
        </w:rPr>
        <w:t xml:space="preserve"> </w:t>
      </w:r>
      <w:r w:rsidR="00565748" w:rsidRPr="00845B7B">
        <w:rPr>
          <w:rFonts w:ascii="Arial" w:hAnsi="Arial" w:cs="Arial"/>
          <w:color w:val="000000"/>
        </w:rPr>
        <w:t>indicando expresamente lo que requiere</w:t>
      </w:r>
      <w:r w:rsidR="004846BD">
        <w:rPr>
          <w:rFonts w:ascii="Arial" w:hAnsi="Arial" w:cs="Arial"/>
          <w:b/>
          <w:bCs/>
          <w:color w:val="000000"/>
        </w:rPr>
        <w:t xml:space="preserve">; </w:t>
      </w:r>
      <w:r w:rsidR="00845B7B" w:rsidRPr="00845B7B">
        <w:rPr>
          <w:rFonts w:ascii="Arial" w:hAnsi="Arial" w:cs="Arial"/>
          <w:color w:val="000000"/>
        </w:rPr>
        <w:t>debe tenerse presente que</w:t>
      </w:r>
      <w:r w:rsidR="00845B7B">
        <w:rPr>
          <w:rFonts w:ascii="Arial" w:hAnsi="Arial" w:cs="Arial"/>
          <w:b/>
          <w:bCs/>
          <w:color w:val="000000"/>
        </w:rPr>
        <w:t xml:space="preserve"> </w:t>
      </w:r>
      <w:r w:rsidR="004846BD" w:rsidRPr="003838DD">
        <w:rPr>
          <w:rFonts w:ascii="Arial" w:hAnsi="Arial" w:cs="Arial"/>
          <w:color w:val="000000"/>
        </w:rPr>
        <w:t>el trámite de la solicitud de prórroga al plazo conce</w:t>
      </w:r>
      <w:r w:rsidR="004846BD">
        <w:rPr>
          <w:rFonts w:ascii="Arial" w:hAnsi="Arial" w:cs="Arial"/>
          <w:color w:val="000000"/>
        </w:rPr>
        <w:t>d</w:t>
      </w:r>
      <w:r w:rsidR="004846BD" w:rsidRPr="003838DD">
        <w:rPr>
          <w:rFonts w:ascii="Arial" w:hAnsi="Arial" w:cs="Arial"/>
          <w:color w:val="000000"/>
        </w:rPr>
        <w:t>ido inicialmente</w:t>
      </w:r>
      <w:r w:rsidR="004846BD">
        <w:rPr>
          <w:rFonts w:ascii="Arial" w:hAnsi="Arial" w:cs="Arial"/>
          <w:color w:val="000000"/>
        </w:rPr>
        <w:t xml:space="preserve">, </w:t>
      </w:r>
      <w:r w:rsidR="004846BD" w:rsidRPr="003838DD">
        <w:rPr>
          <w:rFonts w:ascii="Arial" w:hAnsi="Arial" w:cs="Arial"/>
          <w:color w:val="000000"/>
        </w:rPr>
        <w:t>debe</w:t>
      </w:r>
      <w:r w:rsidR="004846BD">
        <w:rPr>
          <w:rFonts w:ascii="Arial" w:hAnsi="Arial" w:cs="Arial"/>
          <w:color w:val="000000"/>
        </w:rPr>
        <w:t>rá</w:t>
      </w:r>
      <w:r w:rsidR="004846BD" w:rsidRPr="003838DD">
        <w:rPr>
          <w:rFonts w:ascii="Arial" w:hAnsi="Arial" w:cs="Arial"/>
          <w:color w:val="000000"/>
        </w:rPr>
        <w:t xml:space="preserve"> hacer</w:t>
      </w:r>
      <w:r w:rsidR="004846BD">
        <w:rPr>
          <w:rFonts w:ascii="Arial" w:hAnsi="Arial" w:cs="Arial"/>
          <w:color w:val="000000"/>
        </w:rPr>
        <w:t>se</w:t>
      </w:r>
      <w:r w:rsidR="004846BD" w:rsidRPr="003838DD">
        <w:rPr>
          <w:rFonts w:ascii="Arial" w:hAnsi="Arial" w:cs="Arial"/>
          <w:color w:val="000000"/>
        </w:rPr>
        <w:t xml:space="preserve"> de previo al </w:t>
      </w:r>
      <w:r w:rsidR="004846BD" w:rsidRPr="004846BD">
        <w:rPr>
          <w:rFonts w:ascii="Arial" w:hAnsi="Arial" w:cs="Arial"/>
          <w:color w:val="000000"/>
        </w:rPr>
        <w:t>vencimiento</w:t>
      </w:r>
      <w:r w:rsidR="004846BD" w:rsidRPr="003838DD">
        <w:rPr>
          <w:rFonts w:ascii="Arial" w:hAnsi="Arial" w:cs="Arial"/>
          <w:color w:val="000000"/>
        </w:rPr>
        <w:t xml:space="preserve"> del plazo otorgado.</w:t>
      </w:r>
    </w:p>
    <w:p w14:paraId="3A1EBB6A" w14:textId="77777777" w:rsidR="00565748" w:rsidRPr="003838DD" w:rsidRDefault="00565748" w:rsidP="00565748">
      <w:pPr>
        <w:pStyle w:val="Prrafodelista"/>
        <w:ind w:left="426"/>
        <w:jc w:val="both"/>
        <w:rPr>
          <w:rFonts w:ascii="Arial" w:hAnsi="Arial" w:cs="Arial"/>
          <w:color w:val="000000"/>
        </w:rPr>
      </w:pPr>
    </w:p>
    <w:p w14:paraId="3661B8DB" w14:textId="2787E318" w:rsidR="008E668A" w:rsidRDefault="006977C4" w:rsidP="003838DD">
      <w:pPr>
        <w:pStyle w:val="Prrafodelista"/>
        <w:ind w:left="426"/>
        <w:jc w:val="both"/>
        <w:rPr>
          <w:rFonts w:ascii="Arial" w:hAnsi="Arial" w:cs="Arial"/>
          <w:color w:val="000000"/>
        </w:rPr>
      </w:pPr>
      <w:r>
        <w:rPr>
          <w:rFonts w:ascii="Arial" w:hAnsi="Arial" w:cs="Arial"/>
          <w:color w:val="000000"/>
        </w:rPr>
        <w:t>Adicionalmente, d</w:t>
      </w:r>
      <w:r w:rsidR="004846BD">
        <w:rPr>
          <w:rFonts w:ascii="Arial" w:hAnsi="Arial" w:cs="Arial"/>
          <w:color w:val="000000"/>
        </w:rPr>
        <w:t xml:space="preserve">ebe considerarse que la respuesta en la que se remita el criterio </w:t>
      </w:r>
      <w:r>
        <w:rPr>
          <w:rFonts w:ascii="Arial" w:hAnsi="Arial" w:cs="Arial"/>
          <w:color w:val="000000"/>
        </w:rPr>
        <w:t>final</w:t>
      </w:r>
      <w:r w:rsidR="004846BD">
        <w:rPr>
          <w:rFonts w:ascii="Arial" w:hAnsi="Arial" w:cs="Arial"/>
          <w:color w:val="000000"/>
        </w:rPr>
        <w:t xml:space="preserve"> debe atenderse por </w:t>
      </w:r>
      <w:r w:rsidR="008E668A" w:rsidRPr="008E668A">
        <w:rPr>
          <w:rFonts w:ascii="Arial" w:hAnsi="Arial" w:cs="Arial"/>
          <w:color w:val="000000"/>
        </w:rPr>
        <w:t xml:space="preserve">una única vez </w:t>
      </w:r>
      <w:r w:rsidR="004846BD">
        <w:rPr>
          <w:rFonts w:ascii="Arial" w:hAnsi="Arial" w:cs="Arial"/>
          <w:color w:val="000000"/>
        </w:rPr>
        <w:t xml:space="preserve">a través de </w:t>
      </w:r>
      <w:r w:rsidR="008E668A" w:rsidRPr="008E668A">
        <w:rPr>
          <w:rFonts w:ascii="Arial" w:hAnsi="Arial" w:cs="Arial"/>
          <w:color w:val="000000"/>
        </w:rPr>
        <w:t xml:space="preserve">la solicitud de verificación </w:t>
      </w:r>
      <w:r w:rsidR="004846BD">
        <w:rPr>
          <w:rFonts w:ascii="Arial" w:hAnsi="Arial" w:cs="Arial"/>
          <w:color w:val="000000"/>
        </w:rPr>
        <w:t>remitida inicialmente para el estudio de</w:t>
      </w:r>
      <w:r w:rsidR="008E668A" w:rsidRPr="008E668A">
        <w:rPr>
          <w:rFonts w:ascii="Arial" w:hAnsi="Arial" w:cs="Arial"/>
          <w:color w:val="000000"/>
        </w:rPr>
        <w:t xml:space="preserve"> ofertas</w:t>
      </w:r>
      <w:r w:rsidR="004846BD">
        <w:rPr>
          <w:rFonts w:ascii="Arial" w:hAnsi="Arial" w:cs="Arial"/>
          <w:color w:val="000000"/>
        </w:rPr>
        <w:t>.</w:t>
      </w:r>
      <w:r w:rsidR="008E668A" w:rsidRPr="008E668A">
        <w:rPr>
          <w:rFonts w:ascii="Arial" w:hAnsi="Arial" w:cs="Arial"/>
          <w:color w:val="000000"/>
        </w:rPr>
        <w:t xml:space="preserve"> </w:t>
      </w:r>
    </w:p>
    <w:p w14:paraId="6796E192" w14:textId="77777777" w:rsidR="00330266" w:rsidRPr="00140346" w:rsidRDefault="00330266" w:rsidP="00BD2722">
      <w:pPr>
        <w:pStyle w:val="Prrafodelista"/>
        <w:ind w:left="426"/>
        <w:jc w:val="both"/>
        <w:rPr>
          <w:rFonts w:ascii="Arial" w:hAnsi="Arial" w:cs="Arial"/>
          <w:b/>
          <w:bCs/>
          <w:color w:val="000000"/>
        </w:rPr>
      </w:pPr>
    </w:p>
    <w:p w14:paraId="4CEB802F" w14:textId="2A649859" w:rsidR="006977C4" w:rsidRDefault="00330266" w:rsidP="006977C4">
      <w:pPr>
        <w:pStyle w:val="Prrafodelista"/>
        <w:numPr>
          <w:ilvl w:val="0"/>
          <w:numId w:val="42"/>
        </w:numPr>
        <w:ind w:left="426"/>
        <w:jc w:val="both"/>
        <w:rPr>
          <w:rFonts w:ascii="Arial" w:hAnsi="Arial" w:cs="Arial"/>
          <w:color w:val="000000"/>
        </w:rPr>
      </w:pPr>
      <w:bookmarkStart w:id="4" w:name="_Hlk93671815"/>
      <w:r w:rsidRPr="00140346">
        <w:rPr>
          <w:rFonts w:ascii="Arial" w:hAnsi="Arial" w:cs="Arial"/>
          <w:b/>
          <w:bCs/>
          <w:color w:val="000000"/>
        </w:rPr>
        <w:t>Recordatorio</w:t>
      </w:r>
      <w:r w:rsidR="00140346">
        <w:rPr>
          <w:rFonts w:ascii="Arial" w:hAnsi="Arial" w:cs="Arial"/>
          <w:b/>
          <w:bCs/>
          <w:color w:val="000000"/>
        </w:rPr>
        <w:t xml:space="preserve"> de solicitud de </w:t>
      </w:r>
      <w:r w:rsidR="00140346" w:rsidRPr="00140346">
        <w:rPr>
          <w:rFonts w:ascii="Arial" w:hAnsi="Arial" w:cs="Arial"/>
          <w:b/>
          <w:bCs/>
          <w:color w:val="000000"/>
        </w:rPr>
        <w:t>criterio</w:t>
      </w:r>
      <w:r w:rsidR="00140346">
        <w:rPr>
          <w:rFonts w:ascii="Arial" w:hAnsi="Arial" w:cs="Arial"/>
          <w:b/>
          <w:bCs/>
          <w:color w:val="000000"/>
        </w:rPr>
        <w:t xml:space="preserve"> técnico: </w:t>
      </w:r>
      <w:r w:rsidR="00DD704E" w:rsidRPr="006977C4">
        <w:rPr>
          <w:rFonts w:ascii="Arial" w:hAnsi="Arial" w:cs="Arial"/>
          <w:color w:val="000000"/>
        </w:rPr>
        <w:t>Los recordatorios</w:t>
      </w:r>
      <w:r w:rsidR="00056F20" w:rsidRPr="006977C4">
        <w:rPr>
          <w:rFonts w:ascii="Arial" w:hAnsi="Arial" w:cs="Arial"/>
          <w:color w:val="000000"/>
        </w:rPr>
        <w:t xml:space="preserve"> que el Conductor del procedimiento realice por </w:t>
      </w:r>
      <w:r w:rsidR="00DD704E" w:rsidRPr="006977C4">
        <w:rPr>
          <w:rFonts w:ascii="Arial" w:hAnsi="Arial" w:cs="Arial"/>
          <w:color w:val="000000"/>
        </w:rPr>
        <w:t>l</w:t>
      </w:r>
      <w:r w:rsidR="00056F20" w:rsidRPr="006977C4">
        <w:rPr>
          <w:rFonts w:ascii="Arial" w:hAnsi="Arial" w:cs="Arial"/>
          <w:color w:val="000000"/>
        </w:rPr>
        <w:t>a falta de atención dentro del plazo otorgado para emitir el</w:t>
      </w:r>
      <w:r w:rsidR="00DD704E" w:rsidRPr="006977C4">
        <w:rPr>
          <w:rFonts w:ascii="Arial" w:hAnsi="Arial" w:cs="Arial"/>
          <w:color w:val="000000"/>
        </w:rPr>
        <w:t xml:space="preserve"> criterio técnico</w:t>
      </w:r>
      <w:r w:rsidR="00056F20" w:rsidRPr="006977C4">
        <w:rPr>
          <w:rFonts w:ascii="Arial" w:hAnsi="Arial" w:cs="Arial"/>
          <w:color w:val="000000"/>
        </w:rPr>
        <w:t xml:space="preserve"> por parte de la oficina responsable </w:t>
      </w:r>
      <w:r w:rsidR="00DD704E" w:rsidRPr="006977C4">
        <w:rPr>
          <w:rFonts w:ascii="Arial" w:hAnsi="Arial" w:cs="Arial"/>
          <w:color w:val="000000"/>
        </w:rPr>
        <w:t xml:space="preserve">se </w:t>
      </w:r>
      <w:r w:rsidR="00056F20" w:rsidRPr="006977C4">
        <w:rPr>
          <w:rFonts w:ascii="Arial" w:hAnsi="Arial" w:cs="Arial"/>
          <w:color w:val="000000"/>
        </w:rPr>
        <w:t xml:space="preserve">efectuarán </w:t>
      </w:r>
      <w:r w:rsidR="00DD704E" w:rsidRPr="006977C4">
        <w:rPr>
          <w:rFonts w:ascii="Arial" w:hAnsi="Arial" w:cs="Arial"/>
          <w:color w:val="000000"/>
        </w:rPr>
        <w:t>por medio de</w:t>
      </w:r>
      <w:r w:rsidR="00056F20" w:rsidRPr="006977C4">
        <w:rPr>
          <w:rFonts w:ascii="Arial" w:hAnsi="Arial" w:cs="Arial"/>
          <w:color w:val="000000"/>
        </w:rPr>
        <w:t xml:space="preserve"> SICOP mediante</w:t>
      </w:r>
      <w:r w:rsidR="00DD704E" w:rsidRPr="006977C4">
        <w:rPr>
          <w:rFonts w:ascii="Arial" w:hAnsi="Arial" w:cs="Arial"/>
          <w:color w:val="000000"/>
        </w:rPr>
        <w:t xml:space="preserve"> una </w:t>
      </w:r>
      <w:r w:rsidR="00056F20" w:rsidRPr="006977C4">
        <w:rPr>
          <w:rFonts w:ascii="Arial" w:hAnsi="Arial" w:cs="Arial"/>
          <w:color w:val="000000"/>
        </w:rPr>
        <w:t>S</w:t>
      </w:r>
      <w:r w:rsidR="00DD704E" w:rsidRPr="006977C4">
        <w:rPr>
          <w:rFonts w:ascii="Arial" w:hAnsi="Arial" w:cs="Arial"/>
          <w:color w:val="000000"/>
        </w:rPr>
        <w:t>olicitud de información.</w:t>
      </w:r>
      <w:r w:rsidRPr="006977C4">
        <w:rPr>
          <w:rFonts w:ascii="Arial" w:hAnsi="Arial" w:cs="Arial"/>
          <w:color w:val="000000"/>
        </w:rPr>
        <w:t xml:space="preserve"> </w:t>
      </w:r>
      <w:r w:rsidR="00056F20" w:rsidRPr="006977C4">
        <w:rPr>
          <w:rFonts w:ascii="Arial" w:hAnsi="Arial" w:cs="Arial"/>
          <w:color w:val="000000"/>
        </w:rPr>
        <w:t xml:space="preserve">Por lo tanto, </w:t>
      </w:r>
      <w:r w:rsidR="006977C4">
        <w:rPr>
          <w:rFonts w:ascii="Arial" w:hAnsi="Arial" w:cs="Arial"/>
          <w:color w:val="000000"/>
        </w:rPr>
        <w:t xml:space="preserve">la oficina responsable de la emisión del criterio </w:t>
      </w:r>
      <w:r w:rsidRPr="006977C4">
        <w:rPr>
          <w:rFonts w:ascii="Arial" w:hAnsi="Arial" w:cs="Arial"/>
          <w:color w:val="000000"/>
        </w:rPr>
        <w:t xml:space="preserve">al responder la </w:t>
      </w:r>
      <w:r w:rsidRPr="006977C4">
        <w:rPr>
          <w:rFonts w:ascii="Arial" w:hAnsi="Arial" w:cs="Arial"/>
          <w:color w:val="000000"/>
        </w:rPr>
        <w:lastRenderedPageBreak/>
        <w:t xml:space="preserve">solicitud donde se le realiza el </w:t>
      </w:r>
      <w:r w:rsidR="00C1267E" w:rsidRPr="006977C4">
        <w:rPr>
          <w:rFonts w:ascii="Arial" w:hAnsi="Arial" w:cs="Arial"/>
          <w:color w:val="000000"/>
        </w:rPr>
        <w:t>recordatorio</w:t>
      </w:r>
      <w:r w:rsidRPr="006977C4">
        <w:rPr>
          <w:rFonts w:ascii="Arial" w:hAnsi="Arial" w:cs="Arial"/>
          <w:color w:val="000000"/>
        </w:rPr>
        <w:t xml:space="preserve"> </w:t>
      </w:r>
      <w:r w:rsidR="00DD704E" w:rsidRPr="006977C4">
        <w:rPr>
          <w:rFonts w:ascii="Arial" w:hAnsi="Arial" w:cs="Arial"/>
          <w:color w:val="000000"/>
        </w:rPr>
        <w:t xml:space="preserve">podrá </w:t>
      </w:r>
      <w:r w:rsidR="00056F20" w:rsidRPr="006977C4">
        <w:rPr>
          <w:rFonts w:ascii="Arial" w:hAnsi="Arial" w:cs="Arial"/>
          <w:color w:val="000000"/>
        </w:rPr>
        <w:t xml:space="preserve">gestionar la </w:t>
      </w:r>
      <w:r w:rsidRPr="006977C4">
        <w:rPr>
          <w:rFonts w:ascii="Arial" w:hAnsi="Arial" w:cs="Arial"/>
          <w:color w:val="000000"/>
        </w:rPr>
        <w:t>prórroga que requiere</w:t>
      </w:r>
      <w:r w:rsidR="00A76D7E" w:rsidRPr="006977C4">
        <w:rPr>
          <w:rFonts w:ascii="Arial" w:hAnsi="Arial" w:cs="Arial"/>
          <w:color w:val="000000"/>
        </w:rPr>
        <w:t xml:space="preserve">, </w:t>
      </w:r>
      <w:r w:rsidR="00056F20" w:rsidRPr="006977C4">
        <w:rPr>
          <w:rFonts w:ascii="Arial" w:hAnsi="Arial" w:cs="Arial"/>
          <w:color w:val="000000"/>
        </w:rPr>
        <w:t xml:space="preserve">en virtud de </w:t>
      </w:r>
      <w:r w:rsidR="00A76D7E" w:rsidRPr="006977C4">
        <w:rPr>
          <w:rFonts w:ascii="Arial" w:hAnsi="Arial" w:cs="Arial"/>
          <w:color w:val="000000"/>
        </w:rPr>
        <w:t xml:space="preserve">lo cual </w:t>
      </w:r>
      <w:r w:rsidR="00056F20" w:rsidRPr="006977C4">
        <w:rPr>
          <w:rFonts w:ascii="Arial" w:hAnsi="Arial" w:cs="Arial"/>
          <w:color w:val="000000"/>
        </w:rPr>
        <w:t xml:space="preserve">el Conductor del procedimiento </w:t>
      </w:r>
      <w:r w:rsidRPr="006977C4">
        <w:rPr>
          <w:rFonts w:ascii="Arial" w:hAnsi="Arial" w:cs="Arial"/>
          <w:color w:val="000000"/>
        </w:rPr>
        <w:t xml:space="preserve">deberá confeccionar una </w:t>
      </w:r>
      <w:r w:rsidR="007B0709" w:rsidRPr="006977C4">
        <w:rPr>
          <w:rFonts w:ascii="Arial" w:hAnsi="Arial" w:cs="Arial"/>
          <w:color w:val="000000"/>
        </w:rPr>
        <w:t>nueva s</w:t>
      </w:r>
      <w:r w:rsidRPr="006977C4">
        <w:rPr>
          <w:rFonts w:ascii="Arial" w:hAnsi="Arial" w:cs="Arial"/>
          <w:color w:val="000000"/>
        </w:rPr>
        <w:t>olicitud de información para darle respuesta</w:t>
      </w:r>
      <w:r w:rsidR="00056F20" w:rsidRPr="006977C4">
        <w:rPr>
          <w:rFonts w:ascii="Arial" w:hAnsi="Arial" w:cs="Arial"/>
          <w:color w:val="000000"/>
        </w:rPr>
        <w:t xml:space="preserve"> a esa gestión vía SICOP</w:t>
      </w:r>
      <w:r w:rsidR="004846BD" w:rsidRPr="006977C4">
        <w:rPr>
          <w:rFonts w:ascii="Arial" w:hAnsi="Arial" w:cs="Arial"/>
          <w:color w:val="000000"/>
        </w:rPr>
        <w:t>.</w:t>
      </w:r>
      <w:r w:rsidRPr="006977C4">
        <w:rPr>
          <w:rFonts w:ascii="Arial" w:hAnsi="Arial" w:cs="Arial"/>
          <w:color w:val="000000"/>
        </w:rPr>
        <w:t xml:space="preserve"> </w:t>
      </w:r>
      <w:bookmarkEnd w:id="4"/>
    </w:p>
    <w:p w14:paraId="2578AFE6" w14:textId="77777777" w:rsidR="006977C4" w:rsidRDefault="006977C4" w:rsidP="006977C4">
      <w:pPr>
        <w:pStyle w:val="Prrafodelista"/>
        <w:ind w:left="426"/>
        <w:jc w:val="both"/>
        <w:rPr>
          <w:rFonts w:ascii="Arial" w:hAnsi="Arial" w:cs="Arial"/>
          <w:color w:val="000000"/>
        </w:rPr>
      </w:pPr>
    </w:p>
    <w:p w14:paraId="484C9B4D" w14:textId="77777777" w:rsidR="00C1267E" w:rsidRDefault="004846BD" w:rsidP="006977C4">
      <w:pPr>
        <w:pStyle w:val="Prrafodelista"/>
        <w:ind w:left="426"/>
        <w:jc w:val="both"/>
        <w:rPr>
          <w:rFonts w:ascii="Arial" w:hAnsi="Arial" w:cs="Arial"/>
          <w:color w:val="000000"/>
        </w:rPr>
      </w:pPr>
      <w:r w:rsidRPr="006977C4">
        <w:rPr>
          <w:rFonts w:ascii="Arial" w:hAnsi="Arial" w:cs="Arial"/>
          <w:color w:val="000000"/>
        </w:rPr>
        <w:t>En caso de que no se haya atendido la solicitud inicial de verificación para emitir el criterio técnico en el plazo estipulado inicialmente y el Conductor del proceso haya realizado posteriormente uno o más recordatorios a la gestión sin obtener respuesta, el responsable de la oficina encargada de la compra deberá dar contestación final SOLO sobre la solicitud inicial de verificación, y además deberá cerrar las demás solicitudes de información pendientes de atender(recordatorios)</w:t>
      </w:r>
      <w:r w:rsidR="00EF1470" w:rsidRPr="006977C4">
        <w:rPr>
          <w:rFonts w:ascii="Arial" w:hAnsi="Arial" w:cs="Arial"/>
          <w:color w:val="000000"/>
        </w:rPr>
        <w:t>, de tal forma que todas las solicitudes de información deben quedar con estado “Resuelto”</w:t>
      </w:r>
      <w:r w:rsidRPr="006977C4">
        <w:rPr>
          <w:rFonts w:ascii="Arial" w:hAnsi="Arial" w:cs="Arial"/>
          <w:color w:val="000000"/>
        </w:rPr>
        <w:t xml:space="preserve"> ya que el sistema no permitirá avanzar en el proceso si permanecen solicites abiertas sin respuesta. </w:t>
      </w:r>
    </w:p>
    <w:p w14:paraId="06E1C32C" w14:textId="77777777" w:rsidR="00C1267E" w:rsidRDefault="00C1267E" w:rsidP="006977C4">
      <w:pPr>
        <w:pStyle w:val="Prrafodelista"/>
        <w:ind w:left="426"/>
        <w:jc w:val="both"/>
        <w:rPr>
          <w:rFonts w:ascii="Arial" w:hAnsi="Arial" w:cs="Arial"/>
          <w:color w:val="000000"/>
        </w:rPr>
      </w:pPr>
    </w:p>
    <w:p w14:paraId="7569503B" w14:textId="3DEEA2A1" w:rsidR="00330266" w:rsidRPr="00C1267E" w:rsidRDefault="004846BD" w:rsidP="006977C4">
      <w:pPr>
        <w:pStyle w:val="Prrafodelista"/>
        <w:ind w:left="426"/>
        <w:jc w:val="both"/>
        <w:rPr>
          <w:rFonts w:ascii="Arial" w:hAnsi="Arial" w:cs="Arial"/>
          <w:color w:val="000000"/>
          <w:u w:val="single"/>
        </w:rPr>
      </w:pPr>
      <w:r w:rsidRPr="00C1267E">
        <w:rPr>
          <w:rFonts w:ascii="Arial" w:hAnsi="Arial" w:cs="Arial"/>
          <w:color w:val="000000"/>
          <w:u w:val="single"/>
        </w:rPr>
        <w:t>No serán de recibido las respuestas que se brinden a estas gestiones vía correo electrónico.</w:t>
      </w:r>
    </w:p>
    <w:p w14:paraId="4C265358" w14:textId="686F242B" w:rsidR="00330266" w:rsidRPr="00F06591" w:rsidRDefault="00330266" w:rsidP="005F70FD">
      <w:pPr>
        <w:pStyle w:val="Prrafodelista"/>
        <w:ind w:left="1440"/>
        <w:jc w:val="both"/>
        <w:rPr>
          <w:rFonts w:ascii="Bookman Old Style" w:hAnsi="Bookman Old Style"/>
          <w:color w:val="0070C0"/>
        </w:rPr>
      </w:pPr>
    </w:p>
    <w:p w14:paraId="6C56DC3B" w14:textId="51F0016B" w:rsidR="00026D71" w:rsidRDefault="00026D71" w:rsidP="00026D71">
      <w:pPr>
        <w:pStyle w:val="Prrafodelista"/>
        <w:numPr>
          <w:ilvl w:val="0"/>
          <w:numId w:val="29"/>
        </w:numPr>
        <w:jc w:val="both"/>
        <w:rPr>
          <w:rFonts w:ascii="Arial" w:hAnsi="Arial" w:cs="Arial"/>
          <w:b/>
          <w:bCs/>
          <w:color w:val="000000"/>
        </w:rPr>
      </w:pPr>
      <w:r w:rsidRPr="00026D71">
        <w:rPr>
          <w:rFonts w:ascii="Arial" w:hAnsi="Arial" w:cs="Arial"/>
          <w:b/>
          <w:bCs/>
          <w:color w:val="000000"/>
        </w:rPr>
        <w:t>Revisión de factores de evaluación y registro de calificación de cada oferta</w:t>
      </w:r>
      <w:r w:rsidR="00C1267E">
        <w:rPr>
          <w:rFonts w:ascii="Arial" w:hAnsi="Arial" w:cs="Arial"/>
          <w:b/>
          <w:bCs/>
          <w:color w:val="000000"/>
        </w:rPr>
        <w:t xml:space="preserve"> durante la construcción del criterio técnico, por parte de la oficina responsable de la emisión de este trámite</w:t>
      </w:r>
      <w:r>
        <w:rPr>
          <w:rFonts w:ascii="Arial" w:hAnsi="Arial" w:cs="Arial"/>
          <w:b/>
          <w:bCs/>
          <w:color w:val="000000"/>
        </w:rPr>
        <w:t>.</w:t>
      </w:r>
    </w:p>
    <w:p w14:paraId="384A19F9" w14:textId="3C498A99" w:rsidR="00330266" w:rsidRPr="00026D71" w:rsidRDefault="00026D71" w:rsidP="00026D71">
      <w:pPr>
        <w:pStyle w:val="Prrafodelista"/>
        <w:ind w:left="720"/>
        <w:jc w:val="both"/>
        <w:rPr>
          <w:rFonts w:ascii="Arial" w:hAnsi="Arial" w:cs="Arial"/>
          <w:b/>
          <w:bCs/>
          <w:color w:val="000000"/>
        </w:rPr>
      </w:pPr>
      <w:r w:rsidRPr="00026D71">
        <w:rPr>
          <w:rFonts w:ascii="Arial" w:hAnsi="Arial" w:cs="Arial"/>
          <w:b/>
          <w:bCs/>
          <w:color w:val="000000"/>
        </w:rPr>
        <w:t xml:space="preserve"> </w:t>
      </w:r>
    </w:p>
    <w:p w14:paraId="425BE426" w14:textId="7B1CD546" w:rsidR="00B146D2" w:rsidRDefault="004E1639" w:rsidP="00026D71">
      <w:pPr>
        <w:pStyle w:val="Prrafodelista"/>
        <w:ind w:left="426"/>
        <w:jc w:val="both"/>
        <w:rPr>
          <w:rFonts w:ascii="Arial" w:hAnsi="Arial" w:cs="Arial"/>
          <w:color w:val="000000"/>
        </w:rPr>
      </w:pPr>
      <w:r>
        <w:rPr>
          <w:rFonts w:ascii="Arial" w:hAnsi="Arial" w:cs="Arial"/>
          <w:color w:val="000000"/>
        </w:rPr>
        <w:t xml:space="preserve">Como parte de la emisión del criterio técnico, </w:t>
      </w:r>
      <w:r w:rsidR="00C1267E">
        <w:rPr>
          <w:rFonts w:ascii="Arial" w:hAnsi="Arial" w:cs="Arial"/>
          <w:color w:val="000000"/>
        </w:rPr>
        <w:t xml:space="preserve">la </w:t>
      </w:r>
      <w:r>
        <w:rPr>
          <w:rFonts w:ascii="Arial" w:hAnsi="Arial" w:cs="Arial"/>
          <w:color w:val="000000"/>
        </w:rPr>
        <w:t>oficina responsable de la compra debe aplicar el sistema de evaluación definido en el pliego de condiciones, que además se encuentra disponible en SICOP. En virtud de lo anterior, e</w:t>
      </w:r>
      <w:r w:rsidR="00026D71">
        <w:rPr>
          <w:rFonts w:ascii="Arial" w:hAnsi="Arial" w:cs="Arial"/>
          <w:color w:val="000000"/>
        </w:rPr>
        <w:t xml:space="preserve">n el </w:t>
      </w:r>
      <w:r>
        <w:rPr>
          <w:rFonts w:ascii="Arial" w:hAnsi="Arial" w:cs="Arial"/>
          <w:color w:val="000000"/>
        </w:rPr>
        <w:t xml:space="preserve">siguiente </w:t>
      </w:r>
      <w:r w:rsidR="00026D71">
        <w:rPr>
          <w:rFonts w:ascii="Arial" w:hAnsi="Arial" w:cs="Arial"/>
          <w:color w:val="000000"/>
        </w:rPr>
        <w:t>manual se encuentran l</w:t>
      </w:r>
      <w:r w:rsidR="00026D71" w:rsidRPr="00026D71">
        <w:rPr>
          <w:rFonts w:ascii="Arial" w:hAnsi="Arial" w:cs="Arial"/>
          <w:color w:val="000000"/>
        </w:rPr>
        <w:t>os pasos generales para realizar el proceso de revis</w:t>
      </w:r>
      <w:r w:rsidR="004B59F7">
        <w:rPr>
          <w:rFonts w:ascii="Arial" w:hAnsi="Arial" w:cs="Arial"/>
          <w:color w:val="000000"/>
        </w:rPr>
        <w:t>ión y aplicación de</w:t>
      </w:r>
      <w:r w:rsidR="00026D71" w:rsidRPr="00026D71">
        <w:rPr>
          <w:rFonts w:ascii="Arial" w:hAnsi="Arial" w:cs="Arial"/>
          <w:color w:val="000000"/>
        </w:rPr>
        <w:t xml:space="preserve"> los factores de evaluación </w:t>
      </w:r>
      <w:r w:rsidR="004B59F7">
        <w:rPr>
          <w:rFonts w:ascii="Arial" w:hAnsi="Arial" w:cs="Arial"/>
          <w:color w:val="000000"/>
        </w:rPr>
        <w:t xml:space="preserve">definidos para cada procedimiento de contratación, además se encuentran las instrucciones para </w:t>
      </w:r>
      <w:r w:rsidR="00026D71" w:rsidRPr="00026D71">
        <w:rPr>
          <w:rFonts w:ascii="Arial" w:hAnsi="Arial" w:cs="Arial"/>
          <w:color w:val="000000"/>
        </w:rPr>
        <w:t xml:space="preserve">registrar la calificación final de cada oferta que cumplió con la verificación de </w:t>
      </w:r>
      <w:r w:rsidR="004B59F7">
        <w:rPr>
          <w:rFonts w:ascii="Arial" w:hAnsi="Arial" w:cs="Arial"/>
          <w:color w:val="000000"/>
        </w:rPr>
        <w:t xml:space="preserve">los </w:t>
      </w:r>
      <w:r w:rsidR="00026D71" w:rsidRPr="00026D71">
        <w:rPr>
          <w:rFonts w:ascii="Arial" w:hAnsi="Arial" w:cs="Arial"/>
          <w:color w:val="000000"/>
        </w:rPr>
        <w:t xml:space="preserve">estudios técnicos, </w:t>
      </w:r>
      <w:r w:rsidR="004B59F7">
        <w:rPr>
          <w:rFonts w:ascii="Arial" w:hAnsi="Arial" w:cs="Arial"/>
          <w:color w:val="000000"/>
        </w:rPr>
        <w:t>dicho proceso debe ser atendido por el responsable de emitir el criterio técnico en SICOP</w:t>
      </w:r>
      <w:r w:rsidR="00C1267E">
        <w:rPr>
          <w:rFonts w:ascii="Arial" w:hAnsi="Arial" w:cs="Arial"/>
          <w:color w:val="000000"/>
        </w:rPr>
        <w:t>,</w:t>
      </w:r>
      <w:r w:rsidR="004B59F7">
        <w:rPr>
          <w:rFonts w:ascii="Arial" w:hAnsi="Arial" w:cs="Arial"/>
          <w:color w:val="000000"/>
        </w:rPr>
        <w:t xml:space="preserve"> de forma tal que se disponga de</w:t>
      </w:r>
      <w:r w:rsidR="00026D71" w:rsidRPr="00026D71">
        <w:rPr>
          <w:rFonts w:ascii="Arial" w:hAnsi="Arial" w:cs="Arial"/>
          <w:color w:val="000000"/>
        </w:rPr>
        <w:t xml:space="preserve"> un adjudicatario por partida</w:t>
      </w:r>
      <w:r w:rsidR="004B59F7">
        <w:rPr>
          <w:rFonts w:ascii="Arial" w:hAnsi="Arial" w:cs="Arial"/>
          <w:color w:val="000000"/>
        </w:rPr>
        <w:t xml:space="preserve"> conforme a la recomendación técnica realizada</w:t>
      </w:r>
      <w:r w:rsidR="00026D71" w:rsidRPr="00026D71">
        <w:rPr>
          <w:rFonts w:ascii="Arial" w:hAnsi="Arial" w:cs="Arial"/>
          <w:color w:val="000000"/>
        </w:rPr>
        <w:t xml:space="preserve">. </w:t>
      </w:r>
      <w:r>
        <w:rPr>
          <w:rFonts w:ascii="Arial" w:hAnsi="Arial" w:cs="Arial"/>
          <w:color w:val="000000"/>
        </w:rPr>
        <w:t xml:space="preserve"> Debe quedar claro que NO se puede avanzar en el procedimiento, si se remite el criterio técnico y no se ha aplicado </w:t>
      </w:r>
      <w:r w:rsidR="00C1267E">
        <w:rPr>
          <w:rFonts w:ascii="Arial" w:hAnsi="Arial" w:cs="Arial"/>
          <w:color w:val="000000"/>
        </w:rPr>
        <w:t xml:space="preserve">adecuadamente </w:t>
      </w:r>
      <w:r>
        <w:rPr>
          <w:rFonts w:ascii="Arial" w:hAnsi="Arial" w:cs="Arial"/>
          <w:color w:val="000000"/>
        </w:rPr>
        <w:t>el sistema de evaluación en SICOP.</w:t>
      </w:r>
    </w:p>
    <w:p w14:paraId="49EC0274" w14:textId="7E26F155" w:rsidR="00026D71" w:rsidRDefault="00026D71" w:rsidP="00026D71">
      <w:pPr>
        <w:pStyle w:val="Prrafodelista"/>
        <w:ind w:left="426"/>
        <w:jc w:val="both"/>
        <w:rPr>
          <w:rFonts w:ascii="Arial" w:hAnsi="Arial" w:cs="Arial"/>
          <w:color w:val="000000"/>
        </w:rPr>
      </w:pPr>
    </w:p>
    <w:p w14:paraId="370537E0" w14:textId="2F63A22C" w:rsidR="00026D71" w:rsidRDefault="00B34CC9" w:rsidP="008A0AEB">
      <w:pPr>
        <w:pStyle w:val="Prrafodelista"/>
        <w:ind w:left="426"/>
        <w:jc w:val="center"/>
        <w:rPr>
          <w:rFonts w:ascii="Arial" w:hAnsi="Arial" w:cs="Arial"/>
          <w:color w:val="000000"/>
        </w:rPr>
      </w:pPr>
      <w:r>
        <w:object w:dxaOrig="1440" w:dyaOrig="932" w14:anchorId="038A445F">
          <v:shape id="_x0000_i1029" type="#_x0000_t75" style="width:71.25pt;height:46.5pt" o:ole="">
            <v:imagedata r:id="rId16" o:title=""/>
          </v:shape>
          <o:OLEObject Type="Embed" ProgID="Acrobat.Document.DC" ShapeID="_x0000_i1029" DrawAspect="Icon" ObjectID="_1705734390" r:id="rId17"/>
        </w:object>
      </w:r>
    </w:p>
    <w:p w14:paraId="4D371A7A" w14:textId="26970F3A" w:rsidR="00A830FA" w:rsidRDefault="00A830FA" w:rsidP="00A830FA">
      <w:pPr>
        <w:jc w:val="both"/>
        <w:rPr>
          <w:rFonts w:ascii="Arial" w:hAnsi="Arial" w:cs="Arial"/>
          <w:color w:val="000000"/>
        </w:rPr>
      </w:pPr>
    </w:p>
    <w:p w14:paraId="0C2FDEAB" w14:textId="0B7800A6" w:rsidR="00A830FA" w:rsidRPr="00C1267E" w:rsidRDefault="00C1267E" w:rsidP="00A830FA">
      <w:pPr>
        <w:jc w:val="both"/>
        <w:rPr>
          <w:rFonts w:ascii="Arial" w:hAnsi="Arial" w:cs="Arial"/>
          <w:color w:val="000000"/>
          <w:u w:val="single"/>
        </w:rPr>
      </w:pPr>
      <w:r w:rsidRPr="00C1267E">
        <w:rPr>
          <w:rFonts w:ascii="Arial" w:hAnsi="Arial" w:cs="Arial"/>
          <w:color w:val="000000"/>
          <w:u w:val="single"/>
        </w:rPr>
        <w:t xml:space="preserve">Es indispensable que los encargados de los trámites señalados anteriormente consideren todo lo indicado para atender adecuadamente los procedimientos de contratación en SICOP, ya que cualquier omisión a los pasos señalados anteriormente provocará inevitablemente retrasos considerables en la ejecución de los trámites, de los cuales el Proceso de Adquisiciones del Depto de </w:t>
      </w:r>
      <w:r w:rsidRPr="00C1267E">
        <w:rPr>
          <w:rFonts w:ascii="Arial" w:hAnsi="Arial" w:cs="Arial"/>
          <w:color w:val="000000"/>
          <w:u w:val="single"/>
        </w:rPr>
        <w:lastRenderedPageBreak/>
        <w:t>Proveeduría no se hará responsable, por lo tanto en ca</w:t>
      </w:r>
      <w:r w:rsidR="00A830FA" w:rsidRPr="00C1267E">
        <w:rPr>
          <w:rFonts w:ascii="Arial" w:hAnsi="Arial" w:cs="Arial"/>
          <w:color w:val="000000"/>
          <w:u w:val="single"/>
        </w:rPr>
        <w:t xml:space="preserve">so de tener consultas sobre los </w:t>
      </w:r>
      <w:r w:rsidRPr="00C1267E">
        <w:rPr>
          <w:rFonts w:ascii="Arial" w:hAnsi="Arial" w:cs="Arial"/>
          <w:color w:val="000000"/>
          <w:u w:val="single"/>
        </w:rPr>
        <w:t xml:space="preserve">procedimientos </w:t>
      </w:r>
      <w:r w:rsidR="00A830FA" w:rsidRPr="00C1267E">
        <w:rPr>
          <w:rFonts w:ascii="Arial" w:hAnsi="Arial" w:cs="Arial"/>
          <w:color w:val="000000"/>
          <w:u w:val="single"/>
        </w:rPr>
        <w:t>aquí planteados, se reitera lo señalado en el punto N° 24 de la Circular N° 86-2021, que cita:</w:t>
      </w:r>
    </w:p>
    <w:p w14:paraId="0A730DB0" w14:textId="7AE0C1B2" w:rsidR="00A830FA" w:rsidRDefault="00A830FA" w:rsidP="00A830FA">
      <w:pPr>
        <w:jc w:val="both"/>
        <w:rPr>
          <w:rFonts w:ascii="Arial" w:hAnsi="Arial" w:cs="Arial"/>
          <w:color w:val="000000"/>
        </w:rPr>
      </w:pPr>
    </w:p>
    <w:p w14:paraId="45518485" w14:textId="1B74D2AF" w:rsidR="00A830FA" w:rsidRPr="00A830FA" w:rsidRDefault="00A830FA" w:rsidP="00A830FA">
      <w:pPr>
        <w:ind w:left="705"/>
        <w:jc w:val="both"/>
        <w:rPr>
          <w:rFonts w:ascii="Arial" w:hAnsi="Arial" w:cs="Arial"/>
          <w:color w:val="000000"/>
        </w:rPr>
      </w:pPr>
      <w:r>
        <w:rPr>
          <w:rFonts w:ascii="Arial" w:hAnsi="Arial" w:cs="Arial"/>
          <w:color w:val="000000"/>
        </w:rPr>
        <w:t>“</w:t>
      </w:r>
      <w:r w:rsidRPr="00A830FA">
        <w:rPr>
          <w:rFonts w:ascii="Arial" w:hAnsi="Arial" w:cs="Arial"/>
          <w:color w:val="000000"/>
        </w:rPr>
        <w:t>Por último, se solicita que cualquier tipo de consulta o problema que se requiera se debe hacer por medio de reporte, con el fin de poder atender a todas las personas que requieren atención y que se genere una estadística que a futuro permita la toma de decisiones para mejorar cada día la atención brindada. Adicionalmente, es importante que consideren que solo existe una persona designada para la atención de todo el personal judicial y se deberán limitar las llamadas extensas; por ello se pone a disposición los manuales que se han creado para el uso del sistema, con el fin de que la persona tome el tiempo para leerlo y seguir los pasos y en los casos que no se comprenda o tengan algún tipo de problema coloquen el reporte a fin de ser contactados.</w:t>
      </w:r>
    </w:p>
    <w:p w14:paraId="6355CAB1" w14:textId="77777777" w:rsidR="00A830FA" w:rsidRPr="00A830FA" w:rsidRDefault="00A830FA" w:rsidP="00A830FA">
      <w:pPr>
        <w:jc w:val="both"/>
        <w:rPr>
          <w:rFonts w:ascii="Arial" w:hAnsi="Arial" w:cs="Arial"/>
          <w:color w:val="000000"/>
        </w:rPr>
      </w:pPr>
    </w:p>
    <w:p w14:paraId="6D4DC31D" w14:textId="77777777" w:rsidR="00A830FA" w:rsidRPr="00A830FA" w:rsidRDefault="00A830FA" w:rsidP="00A830FA">
      <w:pPr>
        <w:jc w:val="both"/>
        <w:rPr>
          <w:rFonts w:ascii="Arial" w:hAnsi="Arial" w:cs="Arial"/>
          <w:color w:val="000000"/>
        </w:rPr>
      </w:pPr>
    </w:p>
    <w:p w14:paraId="5B430F11" w14:textId="77777777" w:rsidR="00A830FA" w:rsidRPr="00A830FA" w:rsidRDefault="00A830FA" w:rsidP="00A830FA">
      <w:pPr>
        <w:ind w:left="705"/>
        <w:jc w:val="both"/>
        <w:rPr>
          <w:rFonts w:ascii="Arial" w:hAnsi="Arial" w:cs="Arial"/>
          <w:color w:val="000000"/>
        </w:rPr>
      </w:pPr>
      <w:r w:rsidRPr="00A830FA">
        <w:rPr>
          <w:rFonts w:ascii="Arial" w:hAnsi="Arial" w:cs="Arial"/>
          <w:color w:val="000000"/>
        </w:rPr>
        <w:t xml:space="preserve">Cualquier consulta o duda, se puede contactar por la plataforma Microsoft </w:t>
      </w:r>
      <w:proofErr w:type="spellStart"/>
      <w:r w:rsidRPr="00A830FA">
        <w:rPr>
          <w:rFonts w:ascii="Arial" w:hAnsi="Arial" w:cs="Arial"/>
          <w:color w:val="000000"/>
        </w:rPr>
        <w:t>Teams</w:t>
      </w:r>
      <w:proofErr w:type="spellEnd"/>
      <w:r w:rsidRPr="00A830FA">
        <w:rPr>
          <w:rFonts w:ascii="Arial" w:hAnsi="Arial" w:cs="Arial"/>
          <w:color w:val="000000"/>
        </w:rPr>
        <w:t xml:space="preserve"> o a los números de teléfono:</w:t>
      </w:r>
    </w:p>
    <w:p w14:paraId="36A5EFCB" w14:textId="77777777" w:rsidR="00A830FA" w:rsidRPr="00A830FA" w:rsidRDefault="00A830FA" w:rsidP="00A830FA">
      <w:pPr>
        <w:jc w:val="both"/>
        <w:rPr>
          <w:rFonts w:ascii="Arial" w:hAnsi="Arial" w:cs="Arial"/>
          <w:color w:val="000000"/>
        </w:rPr>
      </w:pPr>
    </w:p>
    <w:p w14:paraId="16ED18D0" w14:textId="77777777" w:rsidR="00A830FA" w:rsidRPr="00A830FA" w:rsidRDefault="00A830FA" w:rsidP="00A830FA">
      <w:pPr>
        <w:ind w:firstLine="705"/>
        <w:jc w:val="both"/>
        <w:rPr>
          <w:rFonts w:ascii="Arial" w:hAnsi="Arial" w:cs="Arial"/>
          <w:color w:val="000000"/>
        </w:rPr>
      </w:pPr>
      <w:r w:rsidRPr="00A830FA">
        <w:rPr>
          <w:rFonts w:ascii="Arial" w:hAnsi="Arial" w:cs="Arial"/>
          <w:color w:val="000000"/>
        </w:rPr>
        <w:t>Licda. Karolyn Piedra Mora, 2295-3656</w:t>
      </w:r>
    </w:p>
    <w:p w14:paraId="20DDA3C7" w14:textId="6BD8D970" w:rsidR="00A830FA" w:rsidRDefault="00A830FA" w:rsidP="00A830FA">
      <w:pPr>
        <w:ind w:firstLine="705"/>
        <w:jc w:val="both"/>
        <w:rPr>
          <w:rFonts w:ascii="Arial" w:hAnsi="Arial" w:cs="Arial"/>
          <w:color w:val="000000"/>
        </w:rPr>
      </w:pPr>
      <w:r w:rsidRPr="00A830FA">
        <w:rPr>
          <w:rFonts w:ascii="Arial" w:hAnsi="Arial" w:cs="Arial"/>
          <w:color w:val="000000"/>
        </w:rPr>
        <w:t>Lic. German Hernández Sequeira, 2295-3653</w:t>
      </w:r>
    </w:p>
    <w:p w14:paraId="791A9173" w14:textId="3A8FE57E" w:rsidR="00687092" w:rsidRPr="00A830FA" w:rsidRDefault="00687092" w:rsidP="00A830FA">
      <w:pPr>
        <w:ind w:firstLine="705"/>
        <w:jc w:val="both"/>
        <w:rPr>
          <w:rFonts w:ascii="Arial" w:hAnsi="Arial" w:cs="Arial"/>
          <w:color w:val="000000"/>
        </w:rPr>
      </w:pPr>
      <w:r>
        <w:rPr>
          <w:rFonts w:ascii="Arial" w:hAnsi="Arial" w:cs="Arial"/>
          <w:color w:val="000000"/>
        </w:rPr>
        <w:t>Licda. Farine Monge Salas, 2295-4780</w:t>
      </w:r>
    </w:p>
    <w:p w14:paraId="1B73C2AD" w14:textId="3D63EE7C" w:rsidR="00A830FA" w:rsidRDefault="00A830FA" w:rsidP="00A830FA">
      <w:pPr>
        <w:ind w:firstLine="705"/>
        <w:jc w:val="both"/>
        <w:rPr>
          <w:rFonts w:ascii="Arial" w:hAnsi="Arial" w:cs="Arial"/>
          <w:color w:val="000000"/>
        </w:rPr>
      </w:pPr>
      <w:r w:rsidRPr="00A830FA">
        <w:rPr>
          <w:rFonts w:ascii="Arial" w:hAnsi="Arial" w:cs="Arial"/>
          <w:color w:val="000000"/>
        </w:rPr>
        <w:t>Licda. Adriana Esquivel Sanabria, 2295-4792</w:t>
      </w:r>
    </w:p>
    <w:p w14:paraId="58F41256" w14:textId="26705731" w:rsidR="00185C3F" w:rsidRDefault="00185C3F" w:rsidP="00185C3F">
      <w:pPr>
        <w:jc w:val="both"/>
        <w:rPr>
          <w:rFonts w:ascii="Arial" w:hAnsi="Arial" w:cs="Arial"/>
          <w:color w:val="000000"/>
        </w:rPr>
      </w:pPr>
    </w:p>
    <w:p w14:paraId="3ECDC67F" w14:textId="45C1319F" w:rsidR="00185C3F" w:rsidRDefault="00185C3F" w:rsidP="00185C3F">
      <w:pPr>
        <w:jc w:val="both"/>
        <w:rPr>
          <w:rFonts w:ascii="Arial" w:hAnsi="Arial" w:cs="Arial"/>
          <w:color w:val="000000"/>
        </w:rPr>
      </w:pPr>
      <w:proofErr w:type="spellStart"/>
      <w:r>
        <w:rPr>
          <w:rFonts w:ascii="Arial" w:hAnsi="Arial" w:cs="Arial"/>
          <w:color w:val="000000"/>
        </w:rPr>
        <w:t>Dvm</w:t>
      </w:r>
      <w:proofErr w:type="spellEnd"/>
      <w:r>
        <w:rPr>
          <w:rFonts w:ascii="Arial" w:hAnsi="Arial" w:cs="Arial"/>
          <w:color w:val="000000"/>
        </w:rPr>
        <w:t>/</w:t>
      </w:r>
      <w:r w:rsidR="00C1267E">
        <w:rPr>
          <w:rFonts w:ascii="Arial" w:hAnsi="Arial" w:cs="Arial"/>
          <w:color w:val="000000"/>
        </w:rPr>
        <w:t>YAA</w:t>
      </w:r>
    </w:p>
    <w:p w14:paraId="365FE8B1" w14:textId="186E90FD" w:rsidR="00A830FA" w:rsidRDefault="00A830FA" w:rsidP="00A830FA">
      <w:pPr>
        <w:jc w:val="both"/>
        <w:rPr>
          <w:rFonts w:ascii="Arial" w:hAnsi="Arial" w:cs="Arial"/>
          <w:color w:val="000000"/>
        </w:rPr>
      </w:pPr>
    </w:p>
    <w:p w14:paraId="64BD06B6" w14:textId="77777777" w:rsidR="00A830FA" w:rsidRPr="00A830FA" w:rsidRDefault="00A830FA" w:rsidP="00A830FA">
      <w:pPr>
        <w:jc w:val="both"/>
        <w:rPr>
          <w:rFonts w:ascii="Arial" w:hAnsi="Arial" w:cs="Arial"/>
          <w:color w:val="000000"/>
        </w:rPr>
      </w:pPr>
    </w:p>
    <w:p w14:paraId="44353DF8" w14:textId="72BAB7E1" w:rsidR="00546721" w:rsidRDefault="00546721" w:rsidP="009A2090">
      <w:pPr>
        <w:jc w:val="both"/>
        <w:rPr>
          <w:rFonts w:ascii="Arial" w:hAnsi="Arial" w:cs="Arial"/>
          <w:color w:val="000000"/>
        </w:rPr>
      </w:pPr>
    </w:p>
    <w:p w14:paraId="002D2336" w14:textId="77777777" w:rsidR="00B146D2" w:rsidRPr="009A2090" w:rsidRDefault="00B146D2" w:rsidP="009A2090">
      <w:pPr>
        <w:jc w:val="both"/>
        <w:rPr>
          <w:rFonts w:ascii="Arial" w:hAnsi="Arial" w:cs="Arial"/>
          <w:color w:val="000000"/>
        </w:rPr>
      </w:pPr>
    </w:p>
    <w:sectPr w:rsidR="00B146D2" w:rsidRPr="009A2090" w:rsidSect="00413204">
      <w:headerReference w:type="default" r:id="rId18"/>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527A" w14:textId="77777777" w:rsidR="00675D27" w:rsidRDefault="00675D27" w:rsidP="00CD5E53">
      <w:r>
        <w:separator/>
      </w:r>
    </w:p>
  </w:endnote>
  <w:endnote w:type="continuationSeparator" w:id="0">
    <w:p w14:paraId="36E4C233" w14:textId="77777777" w:rsidR="00675D27" w:rsidRDefault="00675D27" w:rsidP="00CD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ntium Basic">
    <w:panose1 w:val="02000503060000020004"/>
    <w:charset w:val="00"/>
    <w:family w:val="auto"/>
    <w:pitch w:val="variable"/>
    <w:sig w:usb0="A000007F" w:usb1="5000204A"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D494" w14:textId="77777777" w:rsidR="00747838" w:rsidRDefault="00747838" w:rsidP="00CD5E53">
    <w:pPr>
      <w:pStyle w:val="Piedepgina"/>
      <w:ind w:right="360"/>
      <w:jc w:val="center"/>
      <w:rPr>
        <w:b/>
        <w:i/>
      </w:rPr>
    </w:pPr>
    <w:r w:rsidRPr="00A07C97">
      <w:rPr>
        <w:smallCaps/>
        <w:sz w:val="12"/>
        <w:lang w:val="pt-BR"/>
      </w:rPr>
      <w:t xml:space="preserve">  </w:t>
    </w:r>
  </w:p>
  <w:tbl>
    <w:tblPr>
      <w:tblW w:w="8364" w:type="dxa"/>
      <w:jc w:val="center"/>
      <w:tblCellMar>
        <w:left w:w="70" w:type="dxa"/>
        <w:right w:w="70" w:type="dxa"/>
      </w:tblCellMar>
      <w:tblLook w:val="04A0" w:firstRow="1" w:lastRow="0" w:firstColumn="1" w:lastColumn="0" w:noHBand="0" w:noVBand="1"/>
    </w:tblPr>
    <w:tblGrid>
      <w:gridCol w:w="2835"/>
      <w:gridCol w:w="3261"/>
      <w:gridCol w:w="2268"/>
    </w:tblGrid>
    <w:tr w:rsidR="00747838" w:rsidRPr="00482018" w14:paraId="64DC2DF5" w14:textId="77777777" w:rsidTr="00B76A3B">
      <w:trPr>
        <w:trHeight w:val="288"/>
        <w:jc w:val="center"/>
      </w:trPr>
      <w:tc>
        <w:tcPr>
          <w:tcW w:w="2835" w:type="dxa"/>
          <w:tcBorders>
            <w:top w:val="single" w:sz="8" w:space="0" w:color="auto"/>
            <w:left w:val="nil"/>
            <w:bottom w:val="nil"/>
            <w:right w:val="nil"/>
          </w:tcBorders>
          <w:shd w:val="clear" w:color="auto" w:fill="auto"/>
          <w:vAlign w:val="center"/>
          <w:hideMark/>
        </w:tcPr>
        <w:p w14:paraId="074AF415" w14:textId="77777777" w:rsidR="00747838" w:rsidRPr="00482018" w:rsidRDefault="00747838" w:rsidP="00CD5E53">
          <w:pPr>
            <w:rPr>
              <w:rFonts w:ascii="Arial" w:hAnsi="Arial" w:cs="Arial"/>
              <w:b/>
              <w:bCs/>
              <w:color w:val="000000"/>
              <w:sz w:val="18"/>
              <w:szCs w:val="18"/>
              <w:lang w:val="es-CR" w:eastAsia="es-CR"/>
            </w:rPr>
          </w:pPr>
          <w:r w:rsidRPr="00482018">
            <w:rPr>
              <w:rFonts w:ascii="Arial" w:hAnsi="Arial" w:cs="Arial"/>
              <w:b/>
              <w:bCs/>
              <w:smallCaps/>
              <w:color w:val="000000"/>
              <w:sz w:val="18"/>
              <w:lang w:eastAsia="es-CR"/>
            </w:rPr>
            <w:t>TELÉFONO</w:t>
          </w:r>
          <w:r w:rsidRPr="00482018">
            <w:rPr>
              <w:rFonts w:ascii="Arial" w:hAnsi="Arial" w:cs="Arial"/>
              <w:b/>
              <w:bCs/>
              <w:smallCaps/>
              <w:color w:val="000000"/>
              <w:sz w:val="20"/>
              <w:szCs w:val="20"/>
              <w:lang w:eastAsia="es-CR"/>
            </w:rPr>
            <w:t xml:space="preserve">:  </w:t>
          </w:r>
          <w:r w:rsidRPr="00482018">
            <w:rPr>
              <w:rFonts w:ascii="Arial" w:hAnsi="Arial" w:cs="Arial"/>
              <w:b/>
              <w:bCs/>
              <w:i/>
              <w:iCs/>
              <w:smallCaps/>
              <w:color w:val="000000"/>
              <w:sz w:val="20"/>
              <w:szCs w:val="20"/>
              <w:lang w:eastAsia="es-CR"/>
            </w:rPr>
            <w:t>2295-3121</w:t>
          </w:r>
          <w:r w:rsidRPr="00482018">
            <w:rPr>
              <w:rFonts w:ascii="Arial" w:hAnsi="Arial" w:cs="Arial"/>
              <w:b/>
              <w:bCs/>
              <w:smallCaps/>
              <w:color w:val="000000"/>
              <w:sz w:val="20"/>
              <w:szCs w:val="20"/>
              <w:lang w:eastAsia="es-CR"/>
            </w:rPr>
            <w:t xml:space="preserve">          </w:t>
          </w:r>
        </w:p>
      </w:tc>
      <w:tc>
        <w:tcPr>
          <w:tcW w:w="3261" w:type="dxa"/>
          <w:tcBorders>
            <w:top w:val="single" w:sz="8" w:space="0" w:color="auto"/>
            <w:left w:val="nil"/>
            <w:bottom w:val="nil"/>
            <w:right w:val="nil"/>
          </w:tcBorders>
          <w:shd w:val="clear" w:color="auto" w:fill="auto"/>
          <w:vAlign w:val="center"/>
          <w:hideMark/>
        </w:tcPr>
        <w:p w14:paraId="61827396" w14:textId="77777777" w:rsidR="00747838" w:rsidRPr="00482018" w:rsidRDefault="00A47ED7" w:rsidP="00CD5E53">
          <w:pPr>
            <w:rPr>
              <w:rFonts w:ascii="Calibri" w:hAnsi="Calibri"/>
              <w:color w:val="0563C1"/>
              <w:sz w:val="22"/>
              <w:szCs w:val="22"/>
              <w:u w:val="single"/>
              <w:lang w:val="es-CR" w:eastAsia="es-CR"/>
            </w:rPr>
          </w:pPr>
          <w:hyperlink r:id="rId1" w:history="1">
            <w:r w:rsidR="00747838" w:rsidRPr="00482018">
              <w:rPr>
                <w:rFonts w:ascii="Calibri" w:hAnsi="Calibri"/>
                <w:color w:val="0563C1"/>
                <w:sz w:val="22"/>
                <w:szCs w:val="22"/>
                <w:u w:val="single"/>
                <w:lang w:val="es-CR" w:eastAsia="es-CR"/>
              </w:rPr>
              <w:t>proveeduria@Poder-Judicial.go.cr</w:t>
            </w:r>
          </w:hyperlink>
        </w:p>
      </w:tc>
      <w:tc>
        <w:tcPr>
          <w:tcW w:w="2268" w:type="dxa"/>
          <w:tcBorders>
            <w:top w:val="single" w:sz="8" w:space="0" w:color="auto"/>
            <w:left w:val="nil"/>
            <w:bottom w:val="nil"/>
            <w:right w:val="nil"/>
          </w:tcBorders>
          <w:shd w:val="clear" w:color="auto" w:fill="auto"/>
          <w:vAlign w:val="center"/>
          <w:hideMark/>
        </w:tcPr>
        <w:p w14:paraId="649936E7" w14:textId="77777777" w:rsidR="00747838" w:rsidRPr="00482018" w:rsidRDefault="00747838" w:rsidP="00CD5E53">
          <w:pPr>
            <w:jc w:val="center"/>
            <w:rPr>
              <w:rFonts w:ascii="Arial" w:hAnsi="Arial" w:cs="Arial"/>
              <w:b/>
              <w:bCs/>
              <w:color w:val="000000"/>
              <w:sz w:val="20"/>
              <w:szCs w:val="20"/>
              <w:lang w:val="es-CR" w:eastAsia="es-CR"/>
            </w:rPr>
          </w:pPr>
          <w:r w:rsidRPr="00482018">
            <w:rPr>
              <w:rFonts w:ascii="Arial" w:hAnsi="Arial" w:cs="Arial"/>
              <w:b/>
              <w:bCs/>
              <w:color w:val="000000"/>
              <w:sz w:val="20"/>
              <w:szCs w:val="20"/>
              <w:lang w:eastAsia="es-CR"/>
            </w:rPr>
            <w:t xml:space="preserve">FAX: </w:t>
          </w:r>
          <w:r w:rsidRPr="00482018">
            <w:rPr>
              <w:rFonts w:ascii="Arial" w:hAnsi="Arial" w:cs="Arial"/>
              <w:b/>
              <w:bCs/>
              <w:i/>
              <w:iCs/>
              <w:color w:val="000000"/>
              <w:sz w:val="20"/>
              <w:szCs w:val="20"/>
              <w:lang w:eastAsia="es-CR"/>
            </w:rPr>
            <w:t>2221-8983</w:t>
          </w:r>
        </w:p>
      </w:tc>
    </w:tr>
  </w:tbl>
  <w:p w14:paraId="6DDBFB60" w14:textId="77777777" w:rsidR="00747838" w:rsidRDefault="00747838" w:rsidP="00CD5E53">
    <w:pPr>
      <w:pStyle w:val="Piedepgina"/>
      <w:ind w:right="360"/>
      <w:jc w:val="center"/>
      <w:rPr>
        <w:b/>
        <w:i/>
      </w:rPr>
    </w:pPr>
  </w:p>
  <w:p w14:paraId="2B4776E1" w14:textId="77777777" w:rsidR="00747838" w:rsidRDefault="00747838" w:rsidP="00CD5E53">
    <w:pPr>
      <w:pStyle w:val="Piedepgina"/>
      <w:ind w:right="360"/>
      <w:jc w:val="center"/>
      <w:rPr>
        <w:b/>
        <w:i/>
      </w:rPr>
    </w:pPr>
    <w:r>
      <w:rPr>
        <w:b/>
        <w:i/>
      </w:rPr>
      <w:t>“Justicia: Un pilar del desarrollo”</w:t>
    </w:r>
  </w:p>
  <w:p w14:paraId="6FA869E1" w14:textId="77777777" w:rsidR="00747838" w:rsidRPr="00B57F93" w:rsidRDefault="00747838" w:rsidP="00B57F93">
    <w:pPr>
      <w:pStyle w:val="Piedepgina"/>
      <w:jc w:val="right"/>
      <w:rPr>
        <w:b/>
        <w:i/>
      </w:rPr>
    </w:pPr>
    <w:r>
      <w:rPr>
        <w:b/>
        <w:i/>
      </w:rPr>
      <w:tab/>
      <w:t xml:space="preserve">Página </w:t>
    </w:r>
    <w:r w:rsidRPr="00910C11">
      <w:rPr>
        <w:b/>
        <w:i/>
      </w:rPr>
      <w:fldChar w:fldCharType="begin"/>
    </w:r>
    <w:r w:rsidRPr="00910C11">
      <w:rPr>
        <w:b/>
        <w:i/>
      </w:rPr>
      <w:instrText xml:space="preserve"> PAGE </w:instrText>
    </w:r>
    <w:r w:rsidRPr="00910C11">
      <w:rPr>
        <w:b/>
        <w:i/>
      </w:rPr>
      <w:fldChar w:fldCharType="separate"/>
    </w:r>
    <w:r>
      <w:rPr>
        <w:b/>
        <w:i/>
      </w:rPr>
      <w:t>1</w:t>
    </w:r>
    <w:r w:rsidRPr="00910C11">
      <w:rPr>
        <w:b/>
        <w:i/>
      </w:rPr>
      <w:fldChar w:fldCharType="end"/>
    </w:r>
    <w:r w:rsidRPr="00910C11">
      <w:rPr>
        <w:b/>
        <w:i/>
      </w:rPr>
      <w:t xml:space="preserve"> de </w:t>
    </w:r>
    <w:r w:rsidRPr="00910C11">
      <w:rPr>
        <w:b/>
        <w:i/>
      </w:rPr>
      <w:fldChar w:fldCharType="begin"/>
    </w:r>
    <w:r w:rsidRPr="00910C11">
      <w:rPr>
        <w:b/>
        <w:i/>
      </w:rPr>
      <w:instrText xml:space="preserve"> NUMPAGES </w:instrText>
    </w:r>
    <w:r w:rsidRPr="00910C11">
      <w:rPr>
        <w:b/>
        <w:i/>
      </w:rPr>
      <w:fldChar w:fldCharType="separate"/>
    </w:r>
    <w:r>
      <w:rPr>
        <w:b/>
        <w:i/>
      </w:rPr>
      <w:t>2</w:t>
    </w:r>
    <w:r w:rsidRPr="00910C11">
      <w:rPr>
        <w:b/>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FCF3B" w14:textId="77777777" w:rsidR="00675D27" w:rsidRDefault="00675D27" w:rsidP="00CD5E53">
      <w:r>
        <w:separator/>
      </w:r>
    </w:p>
  </w:footnote>
  <w:footnote w:type="continuationSeparator" w:id="0">
    <w:p w14:paraId="195EAF1D" w14:textId="77777777" w:rsidR="00675D27" w:rsidRDefault="00675D27" w:rsidP="00CD5E53">
      <w:r>
        <w:continuationSeparator/>
      </w:r>
    </w:p>
  </w:footnote>
  <w:footnote w:id="1">
    <w:p w14:paraId="54D70F69" w14:textId="273AA445" w:rsidR="00747838" w:rsidRDefault="00747838" w:rsidP="00D245F0">
      <w:pPr>
        <w:pStyle w:val="Textonotapie"/>
        <w:jc w:val="both"/>
      </w:pPr>
      <w:r>
        <w:rPr>
          <w:rStyle w:val="Refdenotaalpie"/>
        </w:rPr>
        <w:footnoteRef/>
      </w:r>
      <w:r>
        <w:t xml:space="preserve"> </w:t>
      </w:r>
      <w:r>
        <w:rPr>
          <w:rFonts w:ascii="Arial" w:hAnsi="Arial" w:cs="Arial"/>
          <w:sz w:val="16"/>
          <w:szCs w:val="16"/>
        </w:rPr>
        <w:t>Los manuales de los que se hace referencia en la presente circular están</w:t>
      </w:r>
      <w:r w:rsidRPr="00D245F0">
        <w:rPr>
          <w:rFonts w:ascii="Arial" w:hAnsi="Arial" w:cs="Arial"/>
          <w:sz w:val="16"/>
          <w:szCs w:val="16"/>
        </w:rPr>
        <w:t xml:space="preserve"> disponibles en la plataforma SICOP en la siguiente dirección electrónica </w:t>
      </w:r>
      <w:hyperlink r:id="rId1" w:history="1">
        <w:r w:rsidRPr="00D245F0">
          <w:rPr>
            <w:rStyle w:val="Hipervnculo"/>
            <w:rFonts w:ascii="Arial" w:hAnsi="Arial" w:cs="Arial"/>
            <w:sz w:val="16"/>
            <w:szCs w:val="16"/>
          </w:rPr>
          <w:t>https://www.sicop.go.cr/index.jsp</w:t>
        </w:r>
      </w:hyperlink>
      <w:r w:rsidRPr="00D245F0">
        <w:rPr>
          <w:rFonts w:ascii="Arial" w:hAnsi="Arial" w:cs="Arial"/>
          <w:sz w:val="16"/>
          <w:szCs w:val="16"/>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6A2E" w14:textId="77777777" w:rsidR="00747838" w:rsidRDefault="00747838">
    <w:pPr>
      <w:pStyle w:val="Encabezado"/>
    </w:pPr>
    <w:r w:rsidRPr="00CD5E53">
      <w:rPr>
        <w:rFonts w:ascii="Calibri" w:hAnsi="Calibri"/>
        <w:noProof/>
      </w:rPr>
      <w:drawing>
        <wp:inline distT="0" distB="0" distL="0" distR="0" wp14:anchorId="07FCF9D3" wp14:editId="0F08D644">
          <wp:extent cx="5418455" cy="807085"/>
          <wp:effectExtent l="0" t="0" r="0" b="0"/>
          <wp:docPr id="1"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8455" cy="8070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82D0A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91E8E426"/>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B45E05A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F5C5D9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44303CD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F8326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E4DBE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506B02"/>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A0DB0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B040FE12"/>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5762D05"/>
    <w:multiLevelType w:val="hybridMultilevel"/>
    <w:tmpl w:val="A1582A62"/>
    <w:lvl w:ilvl="0" w:tplc="0C0A000D">
      <w:start w:val="1"/>
      <w:numFmt w:val="bullet"/>
      <w:lvlText w:val=""/>
      <w:lvlJc w:val="left"/>
      <w:pPr>
        <w:tabs>
          <w:tab w:val="num" w:pos="2520"/>
        </w:tabs>
        <w:ind w:left="2520" w:hanging="360"/>
      </w:pPr>
      <w:rPr>
        <w:rFonts w:ascii="Wingdings" w:hAnsi="Wingdings" w:cs="Wingdings" w:hint="default"/>
      </w:rPr>
    </w:lvl>
    <w:lvl w:ilvl="1" w:tplc="0C0A0003">
      <w:start w:val="1"/>
      <w:numFmt w:val="bullet"/>
      <w:lvlText w:val="o"/>
      <w:lvlJc w:val="left"/>
      <w:pPr>
        <w:tabs>
          <w:tab w:val="num" w:pos="3240"/>
        </w:tabs>
        <w:ind w:left="3240" w:hanging="360"/>
      </w:pPr>
      <w:rPr>
        <w:rFonts w:ascii="Courier New" w:hAnsi="Courier New" w:cs="Courier New" w:hint="default"/>
      </w:rPr>
    </w:lvl>
    <w:lvl w:ilvl="2" w:tplc="0C0A0005">
      <w:start w:val="1"/>
      <w:numFmt w:val="bullet"/>
      <w:lvlText w:val=""/>
      <w:lvlJc w:val="left"/>
      <w:pPr>
        <w:tabs>
          <w:tab w:val="num" w:pos="3960"/>
        </w:tabs>
        <w:ind w:left="3960" w:hanging="360"/>
      </w:pPr>
      <w:rPr>
        <w:rFonts w:ascii="Wingdings" w:hAnsi="Wingdings" w:cs="Wingdings" w:hint="default"/>
      </w:rPr>
    </w:lvl>
    <w:lvl w:ilvl="3" w:tplc="0C0A0001">
      <w:start w:val="1"/>
      <w:numFmt w:val="bullet"/>
      <w:lvlText w:val=""/>
      <w:lvlJc w:val="left"/>
      <w:pPr>
        <w:tabs>
          <w:tab w:val="num" w:pos="4680"/>
        </w:tabs>
        <w:ind w:left="4680" w:hanging="360"/>
      </w:pPr>
      <w:rPr>
        <w:rFonts w:ascii="Symbol" w:hAnsi="Symbol" w:cs="Symbol" w:hint="default"/>
      </w:rPr>
    </w:lvl>
    <w:lvl w:ilvl="4" w:tplc="0C0A0003">
      <w:start w:val="1"/>
      <w:numFmt w:val="bullet"/>
      <w:lvlText w:val="o"/>
      <w:lvlJc w:val="left"/>
      <w:pPr>
        <w:tabs>
          <w:tab w:val="num" w:pos="5400"/>
        </w:tabs>
        <w:ind w:left="5400" w:hanging="360"/>
      </w:pPr>
      <w:rPr>
        <w:rFonts w:ascii="Courier New" w:hAnsi="Courier New" w:cs="Courier New" w:hint="default"/>
      </w:rPr>
    </w:lvl>
    <w:lvl w:ilvl="5" w:tplc="0C0A0005">
      <w:start w:val="1"/>
      <w:numFmt w:val="bullet"/>
      <w:lvlText w:val=""/>
      <w:lvlJc w:val="left"/>
      <w:pPr>
        <w:tabs>
          <w:tab w:val="num" w:pos="6120"/>
        </w:tabs>
        <w:ind w:left="6120" w:hanging="360"/>
      </w:pPr>
      <w:rPr>
        <w:rFonts w:ascii="Wingdings" w:hAnsi="Wingdings" w:cs="Wingdings" w:hint="default"/>
      </w:rPr>
    </w:lvl>
    <w:lvl w:ilvl="6" w:tplc="0C0A0001">
      <w:start w:val="1"/>
      <w:numFmt w:val="bullet"/>
      <w:lvlText w:val=""/>
      <w:lvlJc w:val="left"/>
      <w:pPr>
        <w:tabs>
          <w:tab w:val="num" w:pos="6840"/>
        </w:tabs>
        <w:ind w:left="6840" w:hanging="360"/>
      </w:pPr>
      <w:rPr>
        <w:rFonts w:ascii="Symbol" w:hAnsi="Symbol" w:cs="Symbol" w:hint="default"/>
      </w:rPr>
    </w:lvl>
    <w:lvl w:ilvl="7" w:tplc="0C0A0003">
      <w:start w:val="1"/>
      <w:numFmt w:val="bullet"/>
      <w:lvlText w:val="o"/>
      <w:lvlJc w:val="left"/>
      <w:pPr>
        <w:tabs>
          <w:tab w:val="num" w:pos="7560"/>
        </w:tabs>
        <w:ind w:left="7560" w:hanging="360"/>
      </w:pPr>
      <w:rPr>
        <w:rFonts w:ascii="Courier New" w:hAnsi="Courier New" w:cs="Courier New" w:hint="default"/>
      </w:rPr>
    </w:lvl>
    <w:lvl w:ilvl="8" w:tplc="0C0A0005">
      <w:start w:val="1"/>
      <w:numFmt w:val="bullet"/>
      <w:lvlText w:val=""/>
      <w:lvlJc w:val="left"/>
      <w:pPr>
        <w:tabs>
          <w:tab w:val="num" w:pos="8280"/>
        </w:tabs>
        <w:ind w:left="8280" w:hanging="360"/>
      </w:pPr>
      <w:rPr>
        <w:rFonts w:ascii="Wingdings" w:hAnsi="Wingdings" w:cs="Wingdings" w:hint="default"/>
      </w:rPr>
    </w:lvl>
  </w:abstractNum>
  <w:abstractNum w:abstractNumId="11" w15:restartNumberingAfterBreak="0">
    <w:nsid w:val="0AC14AE6"/>
    <w:multiLevelType w:val="hybridMultilevel"/>
    <w:tmpl w:val="10BA2DA6"/>
    <w:lvl w:ilvl="0" w:tplc="C03C4FEE">
      <w:start w:val="1"/>
      <w:numFmt w:val="decimal"/>
      <w:lvlText w:val="%1."/>
      <w:lvlJc w:val="left"/>
      <w:pPr>
        <w:ind w:left="1069" w:hanging="360"/>
      </w:pPr>
      <w:rPr>
        <w:b w:val="0"/>
        <w:bCs w:val="0"/>
      </w:rPr>
    </w:lvl>
    <w:lvl w:ilvl="1" w:tplc="140A0019">
      <w:start w:val="1"/>
      <w:numFmt w:val="lowerLetter"/>
      <w:lvlText w:val="%2."/>
      <w:lvlJc w:val="left"/>
      <w:pPr>
        <w:ind w:left="177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2" w15:restartNumberingAfterBreak="0">
    <w:nsid w:val="194652F5"/>
    <w:multiLevelType w:val="hybridMultilevel"/>
    <w:tmpl w:val="6D249B6A"/>
    <w:lvl w:ilvl="0" w:tplc="140A000F">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3" w15:restartNumberingAfterBreak="0">
    <w:nsid w:val="1E6425D1"/>
    <w:multiLevelType w:val="hybridMultilevel"/>
    <w:tmpl w:val="10BA2DA6"/>
    <w:lvl w:ilvl="0" w:tplc="C03C4FEE">
      <w:start w:val="1"/>
      <w:numFmt w:val="decimal"/>
      <w:lvlText w:val="%1."/>
      <w:lvlJc w:val="left"/>
      <w:pPr>
        <w:ind w:left="1440" w:hanging="360"/>
      </w:pPr>
      <w:rPr>
        <w:b w:val="0"/>
        <w:bCs w:val="0"/>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4" w15:restartNumberingAfterBreak="0">
    <w:nsid w:val="212F30BD"/>
    <w:multiLevelType w:val="hybridMultilevel"/>
    <w:tmpl w:val="08A87D82"/>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5" w15:restartNumberingAfterBreak="0">
    <w:nsid w:val="21F61F61"/>
    <w:multiLevelType w:val="hybridMultilevel"/>
    <w:tmpl w:val="2A7C35B4"/>
    <w:lvl w:ilvl="0" w:tplc="140A000F">
      <w:start w:val="1"/>
      <w:numFmt w:val="decimal"/>
      <w:lvlText w:val="%1."/>
      <w:lvlJc w:val="left"/>
      <w:pPr>
        <w:ind w:left="784" w:hanging="360"/>
      </w:pPr>
    </w:lvl>
    <w:lvl w:ilvl="1" w:tplc="140A0019" w:tentative="1">
      <w:start w:val="1"/>
      <w:numFmt w:val="lowerLetter"/>
      <w:lvlText w:val="%2."/>
      <w:lvlJc w:val="left"/>
      <w:pPr>
        <w:ind w:left="1504" w:hanging="360"/>
      </w:pPr>
    </w:lvl>
    <w:lvl w:ilvl="2" w:tplc="140A001B" w:tentative="1">
      <w:start w:val="1"/>
      <w:numFmt w:val="lowerRoman"/>
      <w:lvlText w:val="%3."/>
      <w:lvlJc w:val="right"/>
      <w:pPr>
        <w:ind w:left="2224" w:hanging="180"/>
      </w:pPr>
    </w:lvl>
    <w:lvl w:ilvl="3" w:tplc="140A000F" w:tentative="1">
      <w:start w:val="1"/>
      <w:numFmt w:val="decimal"/>
      <w:lvlText w:val="%4."/>
      <w:lvlJc w:val="left"/>
      <w:pPr>
        <w:ind w:left="2944" w:hanging="360"/>
      </w:pPr>
    </w:lvl>
    <w:lvl w:ilvl="4" w:tplc="140A0019" w:tentative="1">
      <w:start w:val="1"/>
      <w:numFmt w:val="lowerLetter"/>
      <w:lvlText w:val="%5."/>
      <w:lvlJc w:val="left"/>
      <w:pPr>
        <w:ind w:left="3664" w:hanging="360"/>
      </w:pPr>
    </w:lvl>
    <w:lvl w:ilvl="5" w:tplc="140A001B" w:tentative="1">
      <w:start w:val="1"/>
      <w:numFmt w:val="lowerRoman"/>
      <w:lvlText w:val="%6."/>
      <w:lvlJc w:val="right"/>
      <w:pPr>
        <w:ind w:left="4384" w:hanging="180"/>
      </w:pPr>
    </w:lvl>
    <w:lvl w:ilvl="6" w:tplc="140A000F" w:tentative="1">
      <w:start w:val="1"/>
      <w:numFmt w:val="decimal"/>
      <w:lvlText w:val="%7."/>
      <w:lvlJc w:val="left"/>
      <w:pPr>
        <w:ind w:left="5104" w:hanging="360"/>
      </w:pPr>
    </w:lvl>
    <w:lvl w:ilvl="7" w:tplc="140A0019" w:tentative="1">
      <w:start w:val="1"/>
      <w:numFmt w:val="lowerLetter"/>
      <w:lvlText w:val="%8."/>
      <w:lvlJc w:val="left"/>
      <w:pPr>
        <w:ind w:left="5824" w:hanging="360"/>
      </w:pPr>
    </w:lvl>
    <w:lvl w:ilvl="8" w:tplc="140A001B" w:tentative="1">
      <w:start w:val="1"/>
      <w:numFmt w:val="lowerRoman"/>
      <w:lvlText w:val="%9."/>
      <w:lvlJc w:val="right"/>
      <w:pPr>
        <w:ind w:left="6544" w:hanging="180"/>
      </w:pPr>
    </w:lvl>
  </w:abstractNum>
  <w:abstractNum w:abstractNumId="16" w15:restartNumberingAfterBreak="0">
    <w:nsid w:val="2EA22E2A"/>
    <w:multiLevelType w:val="hybridMultilevel"/>
    <w:tmpl w:val="5922F4B0"/>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EEC4409"/>
    <w:multiLevelType w:val="hybridMultilevel"/>
    <w:tmpl w:val="C56692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FD70FB2"/>
    <w:multiLevelType w:val="hybridMultilevel"/>
    <w:tmpl w:val="A8EAB13A"/>
    <w:lvl w:ilvl="0" w:tplc="140A0015">
      <w:start w:val="1"/>
      <w:numFmt w:val="upperLetter"/>
      <w:lvlText w:val="%1."/>
      <w:lvlJc w:val="left"/>
      <w:pPr>
        <w:ind w:left="643"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82F320D"/>
    <w:multiLevelType w:val="hybridMultilevel"/>
    <w:tmpl w:val="985A1DC0"/>
    <w:lvl w:ilvl="0" w:tplc="0C0A0001">
      <w:start w:val="1"/>
      <w:numFmt w:val="bullet"/>
      <w:lvlText w:val=""/>
      <w:lvlJc w:val="left"/>
      <w:pPr>
        <w:tabs>
          <w:tab w:val="num" w:pos="2520"/>
        </w:tabs>
        <w:ind w:left="2520" w:hanging="360"/>
      </w:pPr>
      <w:rPr>
        <w:rFonts w:ascii="Symbol" w:hAnsi="Symbol" w:cs="Symbol" w:hint="default"/>
      </w:rPr>
    </w:lvl>
    <w:lvl w:ilvl="1" w:tplc="0C0A0003">
      <w:start w:val="1"/>
      <w:numFmt w:val="bullet"/>
      <w:lvlText w:val="o"/>
      <w:lvlJc w:val="left"/>
      <w:pPr>
        <w:tabs>
          <w:tab w:val="num" w:pos="3240"/>
        </w:tabs>
        <w:ind w:left="3240" w:hanging="360"/>
      </w:pPr>
      <w:rPr>
        <w:rFonts w:ascii="Courier New" w:hAnsi="Courier New" w:cs="Courier New" w:hint="default"/>
      </w:rPr>
    </w:lvl>
    <w:lvl w:ilvl="2" w:tplc="0C0A0005">
      <w:start w:val="1"/>
      <w:numFmt w:val="bullet"/>
      <w:lvlText w:val=""/>
      <w:lvlJc w:val="left"/>
      <w:pPr>
        <w:tabs>
          <w:tab w:val="num" w:pos="3960"/>
        </w:tabs>
        <w:ind w:left="3960" w:hanging="360"/>
      </w:pPr>
      <w:rPr>
        <w:rFonts w:ascii="Wingdings" w:hAnsi="Wingdings" w:cs="Wingdings" w:hint="default"/>
      </w:rPr>
    </w:lvl>
    <w:lvl w:ilvl="3" w:tplc="0C0A0001">
      <w:start w:val="1"/>
      <w:numFmt w:val="bullet"/>
      <w:lvlText w:val=""/>
      <w:lvlJc w:val="left"/>
      <w:pPr>
        <w:tabs>
          <w:tab w:val="num" w:pos="4680"/>
        </w:tabs>
        <w:ind w:left="4680" w:hanging="360"/>
      </w:pPr>
      <w:rPr>
        <w:rFonts w:ascii="Symbol" w:hAnsi="Symbol" w:cs="Symbol" w:hint="default"/>
      </w:rPr>
    </w:lvl>
    <w:lvl w:ilvl="4" w:tplc="0C0A0003">
      <w:start w:val="1"/>
      <w:numFmt w:val="bullet"/>
      <w:lvlText w:val="o"/>
      <w:lvlJc w:val="left"/>
      <w:pPr>
        <w:tabs>
          <w:tab w:val="num" w:pos="5400"/>
        </w:tabs>
        <w:ind w:left="5400" w:hanging="360"/>
      </w:pPr>
      <w:rPr>
        <w:rFonts w:ascii="Courier New" w:hAnsi="Courier New" w:cs="Courier New" w:hint="default"/>
      </w:rPr>
    </w:lvl>
    <w:lvl w:ilvl="5" w:tplc="0C0A0005">
      <w:start w:val="1"/>
      <w:numFmt w:val="bullet"/>
      <w:lvlText w:val=""/>
      <w:lvlJc w:val="left"/>
      <w:pPr>
        <w:tabs>
          <w:tab w:val="num" w:pos="6120"/>
        </w:tabs>
        <w:ind w:left="6120" w:hanging="360"/>
      </w:pPr>
      <w:rPr>
        <w:rFonts w:ascii="Wingdings" w:hAnsi="Wingdings" w:cs="Wingdings" w:hint="default"/>
      </w:rPr>
    </w:lvl>
    <w:lvl w:ilvl="6" w:tplc="0C0A0001">
      <w:start w:val="1"/>
      <w:numFmt w:val="bullet"/>
      <w:lvlText w:val=""/>
      <w:lvlJc w:val="left"/>
      <w:pPr>
        <w:tabs>
          <w:tab w:val="num" w:pos="6840"/>
        </w:tabs>
        <w:ind w:left="6840" w:hanging="360"/>
      </w:pPr>
      <w:rPr>
        <w:rFonts w:ascii="Symbol" w:hAnsi="Symbol" w:cs="Symbol" w:hint="default"/>
      </w:rPr>
    </w:lvl>
    <w:lvl w:ilvl="7" w:tplc="0C0A0003">
      <w:start w:val="1"/>
      <w:numFmt w:val="bullet"/>
      <w:lvlText w:val="o"/>
      <w:lvlJc w:val="left"/>
      <w:pPr>
        <w:tabs>
          <w:tab w:val="num" w:pos="7560"/>
        </w:tabs>
        <w:ind w:left="7560" w:hanging="360"/>
      </w:pPr>
      <w:rPr>
        <w:rFonts w:ascii="Courier New" w:hAnsi="Courier New" w:cs="Courier New" w:hint="default"/>
      </w:rPr>
    </w:lvl>
    <w:lvl w:ilvl="8" w:tplc="0C0A0005">
      <w:start w:val="1"/>
      <w:numFmt w:val="bullet"/>
      <w:lvlText w:val=""/>
      <w:lvlJc w:val="left"/>
      <w:pPr>
        <w:tabs>
          <w:tab w:val="num" w:pos="8280"/>
        </w:tabs>
        <w:ind w:left="8280" w:hanging="360"/>
      </w:pPr>
      <w:rPr>
        <w:rFonts w:ascii="Wingdings" w:hAnsi="Wingdings" w:cs="Wingdings" w:hint="default"/>
      </w:rPr>
    </w:lvl>
  </w:abstractNum>
  <w:abstractNum w:abstractNumId="20" w15:restartNumberingAfterBreak="0">
    <w:nsid w:val="3BAD2756"/>
    <w:multiLevelType w:val="hybridMultilevel"/>
    <w:tmpl w:val="B436FB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2AA33C4"/>
    <w:multiLevelType w:val="hybridMultilevel"/>
    <w:tmpl w:val="BCDA7020"/>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2" w15:restartNumberingAfterBreak="0">
    <w:nsid w:val="45D96130"/>
    <w:multiLevelType w:val="hybridMultilevel"/>
    <w:tmpl w:val="5CEA0302"/>
    <w:lvl w:ilvl="0" w:tplc="0C0A0019">
      <w:start w:val="1"/>
      <w:numFmt w:val="lowerLetter"/>
      <w:lvlText w:val="%1."/>
      <w:lvlJc w:val="left"/>
      <w:pPr>
        <w:tabs>
          <w:tab w:val="num" w:pos="1920"/>
        </w:tabs>
        <w:ind w:left="1920" w:hanging="360"/>
      </w:pPr>
    </w:lvl>
    <w:lvl w:ilvl="1" w:tplc="0C0A0019">
      <w:start w:val="1"/>
      <w:numFmt w:val="lowerLetter"/>
      <w:lvlText w:val="%2."/>
      <w:lvlJc w:val="left"/>
      <w:pPr>
        <w:tabs>
          <w:tab w:val="num" w:pos="2640"/>
        </w:tabs>
        <w:ind w:left="2640" w:hanging="360"/>
      </w:pPr>
    </w:lvl>
    <w:lvl w:ilvl="2" w:tplc="0C0A001B">
      <w:start w:val="1"/>
      <w:numFmt w:val="lowerRoman"/>
      <w:lvlText w:val="%3."/>
      <w:lvlJc w:val="right"/>
      <w:pPr>
        <w:tabs>
          <w:tab w:val="num" w:pos="3360"/>
        </w:tabs>
        <w:ind w:left="3360" w:hanging="180"/>
      </w:pPr>
    </w:lvl>
    <w:lvl w:ilvl="3" w:tplc="0C0A000F">
      <w:start w:val="1"/>
      <w:numFmt w:val="decimal"/>
      <w:lvlText w:val="%4."/>
      <w:lvlJc w:val="left"/>
      <w:pPr>
        <w:tabs>
          <w:tab w:val="num" w:pos="4080"/>
        </w:tabs>
        <w:ind w:left="4080" w:hanging="360"/>
      </w:pPr>
    </w:lvl>
    <w:lvl w:ilvl="4" w:tplc="0C0A0019">
      <w:start w:val="1"/>
      <w:numFmt w:val="lowerLetter"/>
      <w:lvlText w:val="%5."/>
      <w:lvlJc w:val="left"/>
      <w:pPr>
        <w:tabs>
          <w:tab w:val="num" w:pos="4800"/>
        </w:tabs>
        <w:ind w:left="4800" w:hanging="360"/>
      </w:pPr>
    </w:lvl>
    <w:lvl w:ilvl="5" w:tplc="0C0A001B">
      <w:start w:val="1"/>
      <w:numFmt w:val="lowerRoman"/>
      <w:lvlText w:val="%6."/>
      <w:lvlJc w:val="right"/>
      <w:pPr>
        <w:tabs>
          <w:tab w:val="num" w:pos="5520"/>
        </w:tabs>
        <w:ind w:left="5520" w:hanging="180"/>
      </w:pPr>
    </w:lvl>
    <w:lvl w:ilvl="6" w:tplc="0C0A000F">
      <w:start w:val="1"/>
      <w:numFmt w:val="decimal"/>
      <w:lvlText w:val="%7."/>
      <w:lvlJc w:val="left"/>
      <w:pPr>
        <w:tabs>
          <w:tab w:val="num" w:pos="6240"/>
        </w:tabs>
        <w:ind w:left="6240" w:hanging="360"/>
      </w:pPr>
    </w:lvl>
    <w:lvl w:ilvl="7" w:tplc="0C0A0019">
      <w:start w:val="1"/>
      <w:numFmt w:val="lowerLetter"/>
      <w:lvlText w:val="%8."/>
      <w:lvlJc w:val="left"/>
      <w:pPr>
        <w:tabs>
          <w:tab w:val="num" w:pos="6960"/>
        </w:tabs>
        <w:ind w:left="6960" w:hanging="360"/>
      </w:pPr>
    </w:lvl>
    <w:lvl w:ilvl="8" w:tplc="0C0A001B">
      <w:start w:val="1"/>
      <w:numFmt w:val="lowerRoman"/>
      <w:lvlText w:val="%9."/>
      <w:lvlJc w:val="right"/>
      <w:pPr>
        <w:tabs>
          <w:tab w:val="num" w:pos="7680"/>
        </w:tabs>
        <w:ind w:left="7680" w:hanging="180"/>
      </w:pPr>
    </w:lvl>
  </w:abstractNum>
  <w:abstractNum w:abstractNumId="23" w15:restartNumberingAfterBreak="0">
    <w:nsid w:val="46877890"/>
    <w:multiLevelType w:val="hybridMultilevel"/>
    <w:tmpl w:val="EB3CF98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19">
      <w:start w:val="1"/>
      <w:numFmt w:val="lowerLetter"/>
      <w:lvlText w:val="%3."/>
      <w:lvlJc w:val="left"/>
      <w:pPr>
        <w:tabs>
          <w:tab w:val="num" w:pos="2160"/>
        </w:tabs>
        <w:ind w:left="2160" w:hanging="360"/>
      </w:pPr>
      <w:rPr>
        <w:rFont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69B6E00"/>
    <w:multiLevelType w:val="hybridMultilevel"/>
    <w:tmpl w:val="79D07CA0"/>
    <w:lvl w:ilvl="0" w:tplc="0C0A000F">
      <w:start w:val="1"/>
      <w:numFmt w:val="decimal"/>
      <w:lvlText w:val="%1."/>
      <w:lvlJc w:val="left"/>
      <w:pPr>
        <w:tabs>
          <w:tab w:val="num" w:pos="1140"/>
        </w:tabs>
        <w:ind w:left="1140" w:hanging="360"/>
      </w:pPr>
    </w:lvl>
    <w:lvl w:ilvl="1" w:tplc="0C0A0003">
      <w:start w:val="1"/>
      <w:numFmt w:val="bullet"/>
      <w:lvlText w:val="o"/>
      <w:lvlJc w:val="left"/>
      <w:pPr>
        <w:tabs>
          <w:tab w:val="num" w:pos="1860"/>
        </w:tabs>
        <w:ind w:left="1860" w:hanging="360"/>
      </w:pPr>
      <w:rPr>
        <w:rFonts w:ascii="Courier New" w:hAnsi="Courier New" w:cs="Courier New" w:hint="default"/>
      </w:rPr>
    </w:lvl>
    <w:lvl w:ilvl="2" w:tplc="0C0A001B">
      <w:start w:val="1"/>
      <w:numFmt w:val="lowerRoman"/>
      <w:lvlText w:val="%3."/>
      <w:lvlJc w:val="right"/>
      <w:pPr>
        <w:tabs>
          <w:tab w:val="num" w:pos="2580"/>
        </w:tabs>
        <w:ind w:left="2580" w:hanging="180"/>
      </w:pPr>
    </w:lvl>
    <w:lvl w:ilvl="3" w:tplc="0C0A000F">
      <w:start w:val="1"/>
      <w:numFmt w:val="decimal"/>
      <w:lvlText w:val="%4."/>
      <w:lvlJc w:val="left"/>
      <w:pPr>
        <w:tabs>
          <w:tab w:val="num" w:pos="3300"/>
        </w:tabs>
        <w:ind w:left="3300" w:hanging="360"/>
      </w:pPr>
    </w:lvl>
    <w:lvl w:ilvl="4" w:tplc="0C0A0019">
      <w:start w:val="1"/>
      <w:numFmt w:val="lowerLetter"/>
      <w:lvlText w:val="%5."/>
      <w:lvlJc w:val="left"/>
      <w:pPr>
        <w:tabs>
          <w:tab w:val="num" w:pos="4020"/>
        </w:tabs>
        <w:ind w:left="4020" w:hanging="360"/>
      </w:pPr>
    </w:lvl>
    <w:lvl w:ilvl="5" w:tplc="0C0A001B">
      <w:start w:val="1"/>
      <w:numFmt w:val="lowerRoman"/>
      <w:lvlText w:val="%6."/>
      <w:lvlJc w:val="right"/>
      <w:pPr>
        <w:tabs>
          <w:tab w:val="num" w:pos="4740"/>
        </w:tabs>
        <w:ind w:left="4740" w:hanging="180"/>
      </w:pPr>
    </w:lvl>
    <w:lvl w:ilvl="6" w:tplc="0C0A000F">
      <w:start w:val="1"/>
      <w:numFmt w:val="decimal"/>
      <w:lvlText w:val="%7."/>
      <w:lvlJc w:val="left"/>
      <w:pPr>
        <w:tabs>
          <w:tab w:val="num" w:pos="5460"/>
        </w:tabs>
        <w:ind w:left="5460" w:hanging="360"/>
      </w:pPr>
    </w:lvl>
    <w:lvl w:ilvl="7" w:tplc="0C0A0019">
      <w:start w:val="1"/>
      <w:numFmt w:val="lowerLetter"/>
      <w:lvlText w:val="%8."/>
      <w:lvlJc w:val="left"/>
      <w:pPr>
        <w:tabs>
          <w:tab w:val="num" w:pos="6180"/>
        </w:tabs>
        <w:ind w:left="6180" w:hanging="360"/>
      </w:pPr>
    </w:lvl>
    <w:lvl w:ilvl="8" w:tplc="0C0A001B">
      <w:start w:val="1"/>
      <w:numFmt w:val="lowerRoman"/>
      <w:lvlText w:val="%9."/>
      <w:lvlJc w:val="right"/>
      <w:pPr>
        <w:tabs>
          <w:tab w:val="num" w:pos="6900"/>
        </w:tabs>
        <w:ind w:left="6900" w:hanging="180"/>
      </w:pPr>
    </w:lvl>
  </w:abstractNum>
  <w:abstractNum w:abstractNumId="25" w15:restartNumberingAfterBreak="0">
    <w:nsid w:val="47F128D5"/>
    <w:multiLevelType w:val="hybridMultilevel"/>
    <w:tmpl w:val="6D666BC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8C07878"/>
    <w:multiLevelType w:val="hybridMultilevel"/>
    <w:tmpl w:val="B4500B18"/>
    <w:lvl w:ilvl="0" w:tplc="0C0A000F">
      <w:start w:val="1"/>
      <w:numFmt w:val="decimal"/>
      <w:lvlText w:val="%1."/>
      <w:lvlJc w:val="left"/>
      <w:pPr>
        <w:tabs>
          <w:tab w:val="num" w:pos="1140"/>
        </w:tabs>
        <w:ind w:left="1140" w:hanging="360"/>
      </w:pPr>
    </w:lvl>
    <w:lvl w:ilvl="1" w:tplc="0C0A0019">
      <w:start w:val="1"/>
      <w:numFmt w:val="lowerLetter"/>
      <w:lvlText w:val="%2."/>
      <w:lvlJc w:val="left"/>
      <w:pPr>
        <w:tabs>
          <w:tab w:val="num" w:pos="1860"/>
        </w:tabs>
        <w:ind w:left="1860" w:hanging="360"/>
      </w:pPr>
    </w:lvl>
    <w:lvl w:ilvl="2" w:tplc="0C0A001B">
      <w:start w:val="1"/>
      <w:numFmt w:val="lowerRoman"/>
      <w:lvlText w:val="%3."/>
      <w:lvlJc w:val="right"/>
      <w:pPr>
        <w:tabs>
          <w:tab w:val="num" w:pos="2580"/>
        </w:tabs>
        <w:ind w:left="2580" w:hanging="180"/>
      </w:pPr>
    </w:lvl>
    <w:lvl w:ilvl="3" w:tplc="0C0A000F">
      <w:start w:val="1"/>
      <w:numFmt w:val="decimal"/>
      <w:lvlText w:val="%4."/>
      <w:lvlJc w:val="left"/>
      <w:pPr>
        <w:tabs>
          <w:tab w:val="num" w:pos="3300"/>
        </w:tabs>
        <w:ind w:left="3300" w:hanging="360"/>
      </w:pPr>
    </w:lvl>
    <w:lvl w:ilvl="4" w:tplc="0C0A0019">
      <w:start w:val="1"/>
      <w:numFmt w:val="lowerLetter"/>
      <w:lvlText w:val="%5."/>
      <w:lvlJc w:val="left"/>
      <w:pPr>
        <w:tabs>
          <w:tab w:val="num" w:pos="4020"/>
        </w:tabs>
        <w:ind w:left="4020" w:hanging="360"/>
      </w:pPr>
    </w:lvl>
    <w:lvl w:ilvl="5" w:tplc="0C0A001B">
      <w:start w:val="1"/>
      <w:numFmt w:val="lowerRoman"/>
      <w:lvlText w:val="%6."/>
      <w:lvlJc w:val="right"/>
      <w:pPr>
        <w:tabs>
          <w:tab w:val="num" w:pos="4740"/>
        </w:tabs>
        <w:ind w:left="4740" w:hanging="180"/>
      </w:pPr>
    </w:lvl>
    <w:lvl w:ilvl="6" w:tplc="0C0A000F">
      <w:start w:val="1"/>
      <w:numFmt w:val="decimal"/>
      <w:lvlText w:val="%7."/>
      <w:lvlJc w:val="left"/>
      <w:pPr>
        <w:tabs>
          <w:tab w:val="num" w:pos="5460"/>
        </w:tabs>
        <w:ind w:left="5460" w:hanging="360"/>
      </w:pPr>
    </w:lvl>
    <w:lvl w:ilvl="7" w:tplc="0C0A0019">
      <w:start w:val="1"/>
      <w:numFmt w:val="lowerLetter"/>
      <w:lvlText w:val="%8."/>
      <w:lvlJc w:val="left"/>
      <w:pPr>
        <w:tabs>
          <w:tab w:val="num" w:pos="6180"/>
        </w:tabs>
        <w:ind w:left="6180" w:hanging="360"/>
      </w:pPr>
    </w:lvl>
    <w:lvl w:ilvl="8" w:tplc="0C0A001B">
      <w:start w:val="1"/>
      <w:numFmt w:val="lowerRoman"/>
      <w:lvlText w:val="%9."/>
      <w:lvlJc w:val="right"/>
      <w:pPr>
        <w:tabs>
          <w:tab w:val="num" w:pos="6900"/>
        </w:tabs>
        <w:ind w:left="6900" w:hanging="180"/>
      </w:pPr>
    </w:lvl>
  </w:abstractNum>
  <w:abstractNum w:abstractNumId="27" w15:restartNumberingAfterBreak="0">
    <w:nsid w:val="598874C3"/>
    <w:multiLevelType w:val="hybridMultilevel"/>
    <w:tmpl w:val="10AAA98E"/>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B120D0D"/>
    <w:multiLevelType w:val="hybridMultilevel"/>
    <w:tmpl w:val="5CA0FE8E"/>
    <w:lvl w:ilvl="0" w:tplc="1C0AF646">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9" w15:restartNumberingAfterBreak="0">
    <w:nsid w:val="5D5C49E1"/>
    <w:multiLevelType w:val="hybridMultilevel"/>
    <w:tmpl w:val="10BA2DA6"/>
    <w:lvl w:ilvl="0" w:tplc="C03C4FEE">
      <w:start w:val="1"/>
      <w:numFmt w:val="decimal"/>
      <w:lvlText w:val="%1."/>
      <w:lvlJc w:val="left"/>
      <w:pPr>
        <w:ind w:left="1440" w:hanging="360"/>
      </w:pPr>
      <w:rPr>
        <w:b w:val="0"/>
        <w:bCs w:val="0"/>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0" w15:restartNumberingAfterBreak="0">
    <w:nsid w:val="5F0C1625"/>
    <w:multiLevelType w:val="hybridMultilevel"/>
    <w:tmpl w:val="8B523894"/>
    <w:lvl w:ilvl="0" w:tplc="0C0A0019">
      <w:start w:val="1"/>
      <w:numFmt w:val="lowerLetter"/>
      <w:lvlText w:val="%1."/>
      <w:lvlJc w:val="left"/>
      <w:pPr>
        <w:tabs>
          <w:tab w:val="num" w:pos="1860"/>
        </w:tabs>
        <w:ind w:left="1860" w:hanging="360"/>
      </w:pPr>
    </w:lvl>
    <w:lvl w:ilvl="1" w:tplc="0C0A0019">
      <w:start w:val="1"/>
      <w:numFmt w:val="lowerLetter"/>
      <w:lvlText w:val="%2."/>
      <w:lvlJc w:val="left"/>
      <w:pPr>
        <w:tabs>
          <w:tab w:val="num" w:pos="2580"/>
        </w:tabs>
        <w:ind w:left="2580" w:hanging="360"/>
      </w:pPr>
    </w:lvl>
    <w:lvl w:ilvl="2" w:tplc="0C0A001B">
      <w:start w:val="1"/>
      <w:numFmt w:val="lowerRoman"/>
      <w:lvlText w:val="%3."/>
      <w:lvlJc w:val="right"/>
      <w:pPr>
        <w:tabs>
          <w:tab w:val="num" w:pos="3300"/>
        </w:tabs>
        <w:ind w:left="3300" w:hanging="180"/>
      </w:pPr>
    </w:lvl>
    <w:lvl w:ilvl="3" w:tplc="0C0A000F">
      <w:start w:val="1"/>
      <w:numFmt w:val="decimal"/>
      <w:lvlText w:val="%4."/>
      <w:lvlJc w:val="left"/>
      <w:pPr>
        <w:tabs>
          <w:tab w:val="num" w:pos="4020"/>
        </w:tabs>
        <w:ind w:left="4020" w:hanging="360"/>
      </w:pPr>
    </w:lvl>
    <w:lvl w:ilvl="4" w:tplc="0C0A0019">
      <w:start w:val="1"/>
      <w:numFmt w:val="lowerLetter"/>
      <w:lvlText w:val="%5."/>
      <w:lvlJc w:val="left"/>
      <w:pPr>
        <w:tabs>
          <w:tab w:val="num" w:pos="4740"/>
        </w:tabs>
        <w:ind w:left="4740" w:hanging="360"/>
      </w:pPr>
    </w:lvl>
    <w:lvl w:ilvl="5" w:tplc="0C0A001B">
      <w:start w:val="1"/>
      <w:numFmt w:val="lowerRoman"/>
      <w:lvlText w:val="%6."/>
      <w:lvlJc w:val="right"/>
      <w:pPr>
        <w:tabs>
          <w:tab w:val="num" w:pos="5460"/>
        </w:tabs>
        <w:ind w:left="5460" w:hanging="180"/>
      </w:pPr>
    </w:lvl>
    <w:lvl w:ilvl="6" w:tplc="0C0A000F">
      <w:start w:val="1"/>
      <w:numFmt w:val="decimal"/>
      <w:lvlText w:val="%7."/>
      <w:lvlJc w:val="left"/>
      <w:pPr>
        <w:tabs>
          <w:tab w:val="num" w:pos="6180"/>
        </w:tabs>
        <w:ind w:left="6180" w:hanging="360"/>
      </w:pPr>
    </w:lvl>
    <w:lvl w:ilvl="7" w:tplc="0C0A0019">
      <w:start w:val="1"/>
      <w:numFmt w:val="lowerLetter"/>
      <w:lvlText w:val="%8."/>
      <w:lvlJc w:val="left"/>
      <w:pPr>
        <w:tabs>
          <w:tab w:val="num" w:pos="6900"/>
        </w:tabs>
        <w:ind w:left="6900" w:hanging="360"/>
      </w:pPr>
    </w:lvl>
    <w:lvl w:ilvl="8" w:tplc="0C0A001B">
      <w:start w:val="1"/>
      <w:numFmt w:val="lowerRoman"/>
      <w:lvlText w:val="%9."/>
      <w:lvlJc w:val="right"/>
      <w:pPr>
        <w:tabs>
          <w:tab w:val="num" w:pos="7620"/>
        </w:tabs>
        <w:ind w:left="7620" w:hanging="180"/>
      </w:pPr>
    </w:lvl>
  </w:abstractNum>
  <w:abstractNum w:abstractNumId="31" w15:restartNumberingAfterBreak="0">
    <w:nsid w:val="61FA0E94"/>
    <w:multiLevelType w:val="hybridMultilevel"/>
    <w:tmpl w:val="BCDA7020"/>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2" w15:restartNumberingAfterBreak="0">
    <w:nsid w:val="69A2322B"/>
    <w:multiLevelType w:val="hybridMultilevel"/>
    <w:tmpl w:val="8F9255C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58BEC49C">
      <w:start w:val="1"/>
      <w:numFmt w:val="lowerLetter"/>
      <w:lvlText w:val="%3."/>
      <w:lvlJc w:val="left"/>
      <w:pPr>
        <w:tabs>
          <w:tab w:val="num" w:pos="2160"/>
        </w:tabs>
        <w:ind w:left="2160" w:hanging="360"/>
      </w:pPr>
      <w:rPr>
        <w:rFonts w:ascii="Gentium Basic" w:eastAsia="Times New Roman" w:hAnsi="Gentium Basic" w:cs="Arial"/>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A3B2692"/>
    <w:multiLevelType w:val="hybridMultilevel"/>
    <w:tmpl w:val="7A884552"/>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A674F40"/>
    <w:multiLevelType w:val="hybridMultilevel"/>
    <w:tmpl w:val="2C66B8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D286835"/>
    <w:multiLevelType w:val="hybridMultilevel"/>
    <w:tmpl w:val="333CE3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0054B31"/>
    <w:multiLevelType w:val="hybridMultilevel"/>
    <w:tmpl w:val="1772EFEA"/>
    <w:lvl w:ilvl="0" w:tplc="8D3480C6">
      <w:start w:val="1"/>
      <w:numFmt w:val="decimal"/>
      <w:lvlText w:val="%1."/>
      <w:lvlJc w:val="left"/>
      <w:pPr>
        <w:ind w:left="757" w:hanging="360"/>
      </w:pPr>
      <w:rPr>
        <w:rFonts w:ascii="Gentium Basic" w:eastAsia="Times New Roman" w:hAnsi="Gentium Basic" w:cs="Times New Roman"/>
      </w:rPr>
    </w:lvl>
    <w:lvl w:ilvl="1" w:tplc="140A0019" w:tentative="1">
      <w:start w:val="1"/>
      <w:numFmt w:val="lowerLetter"/>
      <w:lvlText w:val="%2."/>
      <w:lvlJc w:val="left"/>
      <w:pPr>
        <w:ind w:left="1477" w:hanging="360"/>
      </w:pPr>
    </w:lvl>
    <w:lvl w:ilvl="2" w:tplc="140A001B" w:tentative="1">
      <w:start w:val="1"/>
      <w:numFmt w:val="lowerRoman"/>
      <w:lvlText w:val="%3."/>
      <w:lvlJc w:val="right"/>
      <w:pPr>
        <w:ind w:left="2197" w:hanging="180"/>
      </w:pPr>
    </w:lvl>
    <w:lvl w:ilvl="3" w:tplc="140A000F" w:tentative="1">
      <w:start w:val="1"/>
      <w:numFmt w:val="decimal"/>
      <w:lvlText w:val="%4."/>
      <w:lvlJc w:val="left"/>
      <w:pPr>
        <w:ind w:left="2917" w:hanging="360"/>
      </w:pPr>
    </w:lvl>
    <w:lvl w:ilvl="4" w:tplc="140A0019" w:tentative="1">
      <w:start w:val="1"/>
      <w:numFmt w:val="lowerLetter"/>
      <w:lvlText w:val="%5."/>
      <w:lvlJc w:val="left"/>
      <w:pPr>
        <w:ind w:left="3637" w:hanging="360"/>
      </w:pPr>
    </w:lvl>
    <w:lvl w:ilvl="5" w:tplc="140A001B" w:tentative="1">
      <w:start w:val="1"/>
      <w:numFmt w:val="lowerRoman"/>
      <w:lvlText w:val="%6."/>
      <w:lvlJc w:val="right"/>
      <w:pPr>
        <w:ind w:left="4357" w:hanging="180"/>
      </w:pPr>
    </w:lvl>
    <w:lvl w:ilvl="6" w:tplc="140A000F" w:tentative="1">
      <w:start w:val="1"/>
      <w:numFmt w:val="decimal"/>
      <w:lvlText w:val="%7."/>
      <w:lvlJc w:val="left"/>
      <w:pPr>
        <w:ind w:left="5077" w:hanging="360"/>
      </w:pPr>
    </w:lvl>
    <w:lvl w:ilvl="7" w:tplc="140A0019" w:tentative="1">
      <w:start w:val="1"/>
      <w:numFmt w:val="lowerLetter"/>
      <w:lvlText w:val="%8."/>
      <w:lvlJc w:val="left"/>
      <w:pPr>
        <w:ind w:left="5797" w:hanging="360"/>
      </w:pPr>
    </w:lvl>
    <w:lvl w:ilvl="8" w:tplc="140A001B" w:tentative="1">
      <w:start w:val="1"/>
      <w:numFmt w:val="lowerRoman"/>
      <w:lvlText w:val="%9."/>
      <w:lvlJc w:val="right"/>
      <w:pPr>
        <w:ind w:left="6517" w:hanging="180"/>
      </w:pPr>
    </w:lvl>
  </w:abstractNum>
  <w:abstractNum w:abstractNumId="37" w15:restartNumberingAfterBreak="0">
    <w:nsid w:val="70745261"/>
    <w:multiLevelType w:val="hybridMultilevel"/>
    <w:tmpl w:val="58229322"/>
    <w:lvl w:ilvl="0" w:tplc="0C0A0001">
      <w:start w:val="1"/>
      <w:numFmt w:val="bullet"/>
      <w:lvlText w:val=""/>
      <w:lvlJc w:val="left"/>
      <w:pPr>
        <w:tabs>
          <w:tab w:val="num" w:pos="1776"/>
        </w:tabs>
        <w:ind w:left="1776" w:hanging="360"/>
      </w:pPr>
      <w:rPr>
        <w:rFonts w:ascii="Symbol" w:hAnsi="Symbol" w:cs="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start w:val="1"/>
      <w:numFmt w:val="bullet"/>
      <w:lvlText w:val=""/>
      <w:lvlJc w:val="left"/>
      <w:pPr>
        <w:tabs>
          <w:tab w:val="num" w:pos="3216"/>
        </w:tabs>
        <w:ind w:left="3216" w:hanging="360"/>
      </w:pPr>
      <w:rPr>
        <w:rFonts w:ascii="Wingdings" w:hAnsi="Wingdings" w:cs="Wingdings" w:hint="default"/>
      </w:rPr>
    </w:lvl>
    <w:lvl w:ilvl="3" w:tplc="0C0A0001">
      <w:start w:val="1"/>
      <w:numFmt w:val="bullet"/>
      <w:lvlText w:val=""/>
      <w:lvlJc w:val="left"/>
      <w:pPr>
        <w:tabs>
          <w:tab w:val="num" w:pos="3936"/>
        </w:tabs>
        <w:ind w:left="3936" w:hanging="360"/>
      </w:pPr>
      <w:rPr>
        <w:rFonts w:ascii="Symbol" w:hAnsi="Symbol" w:cs="Symbol" w:hint="default"/>
      </w:rPr>
    </w:lvl>
    <w:lvl w:ilvl="4" w:tplc="0C0A0003">
      <w:start w:val="1"/>
      <w:numFmt w:val="bullet"/>
      <w:lvlText w:val="o"/>
      <w:lvlJc w:val="left"/>
      <w:pPr>
        <w:tabs>
          <w:tab w:val="num" w:pos="4656"/>
        </w:tabs>
        <w:ind w:left="4656" w:hanging="360"/>
      </w:pPr>
      <w:rPr>
        <w:rFonts w:ascii="Courier New" w:hAnsi="Courier New" w:cs="Courier New" w:hint="default"/>
      </w:rPr>
    </w:lvl>
    <w:lvl w:ilvl="5" w:tplc="0C0A0005">
      <w:start w:val="1"/>
      <w:numFmt w:val="bullet"/>
      <w:lvlText w:val=""/>
      <w:lvlJc w:val="left"/>
      <w:pPr>
        <w:tabs>
          <w:tab w:val="num" w:pos="5376"/>
        </w:tabs>
        <w:ind w:left="5376" w:hanging="360"/>
      </w:pPr>
      <w:rPr>
        <w:rFonts w:ascii="Wingdings" w:hAnsi="Wingdings" w:cs="Wingdings" w:hint="default"/>
      </w:rPr>
    </w:lvl>
    <w:lvl w:ilvl="6" w:tplc="0C0A0001">
      <w:start w:val="1"/>
      <w:numFmt w:val="bullet"/>
      <w:lvlText w:val=""/>
      <w:lvlJc w:val="left"/>
      <w:pPr>
        <w:tabs>
          <w:tab w:val="num" w:pos="6096"/>
        </w:tabs>
        <w:ind w:left="6096" w:hanging="360"/>
      </w:pPr>
      <w:rPr>
        <w:rFonts w:ascii="Symbol" w:hAnsi="Symbol" w:cs="Symbol" w:hint="default"/>
      </w:rPr>
    </w:lvl>
    <w:lvl w:ilvl="7" w:tplc="0C0A0003">
      <w:start w:val="1"/>
      <w:numFmt w:val="bullet"/>
      <w:lvlText w:val="o"/>
      <w:lvlJc w:val="left"/>
      <w:pPr>
        <w:tabs>
          <w:tab w:val="num" w:pos="6816"/>
        </w:tabs>
        <w:ind w:left="6816" w:hanging="360"/>
      </w:pPr>
      <w:rPr>
        <w:rFonts w:ascii="Courier New" w:hAnsi="Courier New" w:cs="Courier New" w:hint="default"/>
      </w:rPr>
    </w:lvl>
    <w:lvl w:ilvl="8" w:tplc="0C0A0005">
      <w:start w:val="1"/>
      <w:numFmt w:val="bullet"/>
      <w:lvlText w:val=""/>
      <w:lvlJc w:val="left"/>
      <w:pPr>
        <w:tabs>
          <w:tab w:val="num" w:pos="7536"/>
        </w:tabs>
        <w:ind w:left="7536" w:hanging="360"/>
      </w:pPr>
      <w:rPr>
        <w:rFonts w:ascii="Wingdings" w:hAnsi="Wingdings" w:cs="Wingdings" w:hint="default"/>
      </w:rPr>
    </w:lvl>
  </w:abstractNum>
  <w:abstractNum w:abstractNumId="38" w15:restartNumberingAfterBreak="0">
    <w:nsid w:val="71B459AD"/>
    <w:multiLevelType w:val="hybridMultilevel"/>
    <w:tmpl w:val="6594703A"/>
    <w:lvl w:ilvl="0" w:tplc="E4229BCC">
      <w:start w:val="1"/>
      <w:numFmt w:val="bullet"/>
      <w:lvlText w:val="-"/>
      <w:lvlJc w:val="left"/>
      <w:pPr>
        <w:ind w:left="720" w:hanging="360"/>
      </w:pPr>
      <w:rPr>
        <w:rFonts w:ascii="Gentium Basic" w:eastAsia="Times New Roman" w:hAnsi="Gentium Basic"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6B9769D"/>
    <w:multiLevelType w:val="hybridMultilevel"/>
    <w:tmpl w:val="3834AFEA"/>
    <w:lvl w:ilvl="0" w:tplc="0C0A000F">
      <w:start w:val="1"/>
      <w:numFmt w:val="decimal"/>
      <w:lvlText w:val="%1."/>
      <w:lvlJc w:val="left"/>
      <w:pPr>
        <w:tabs>
          <w:tab w:val="num" w:pos="780"/>
        </w:tabs>
        <w:ind w:left="780" w:hanging="360"/>
      </w:pPr>
      <w:rPr>
        <w:rFonts w:hint="default"/>
      </w:rPr>
    </w:lvl>
    <w:lvl w:ilvl="1" w:tplc="0C0A0019">
      <w:start w:val="1"/>
      <w:numFmt w:val="lowerLetter"/>
      <w:lvlText w:val="%2."/>
      <w:lvlJc w:val="left"/>
      <w:pPr>
        <w:tabs>
          <w:tab w:val="num" w:pos="1500"/>
        </w:tabs>
        <w:ind w:left="1500" w:hanging="360"/>
      </w:pPr>
      <w:rPr>
        <w:rFonts w:hint="default"/>
      </w:rPr>
    </w:lvl>
    <w:lvl w:ilvl="2" w:tplc="0C0A0019">
      <w:start w:val="1"/>
      <w:numFmt w:val="lowerLetter"/>
      <w:lvlText w:val="%3."/>
      <w:lvlJc w:val="left"/>
      <w:pPr>
        <w:tabs>
          <w:tab w:val="num" w:pos="1500"/>
        </w:tabs>
        <w:ind w:left="1500" w:hanging="360"/>
      </w:pPr>
      <w:rPr>
        <w:rFonts w:hint="default"/>
      </w:rPr>
    </w:lvl>
    <w:lvl w:ilvl="3" w:tplc="0C0A0001">
      <w:start w:val="1"/>
      <w:numFmt w:val="bullet"/>
      <w:lvlText w:val=""/>
      <w:lvlJc w:val="left"/>
      <w:pPr>
        <w:tabs>
          <w:tab w:val="num" w:pos="2940"/>
        </w:tabs>
        <w:ind w:left="2940" w:hanging="360"/>
      </w:pPr>
      <w:rPr>
        <w:rFonts w:ascii="Symbol" w:hAnsi="Symbol" w:cs="Symbol" w:hint="default"/>
      </w:rPr>
    </w:lvl>
    <w:lvl w:ilvl="4" w:tplc="0C0A0003">
      <w:start w:val="1"/>
      <w:numFmt w:val="bullet"/>
      <w:lvlText w:val="o"/>
      <w:lvlJc w:val="left"/>
      <w:pPr>
        <w:tabs>
          <w:tab w:val="num" w:pos="3660"/>
        </w:tabs>
        <w:ind w:left="3660" w:hanging="360"/>
      </w:pPr>
      <w:rPr>
        <w:rFonts w:ascii="Courier New" w:hAnsi="Courier New" w:cs="Courier New" w:hint="default"/>
      </w:rPr>
    </w:lvl>
    <w:lvl w:ilvl="5" w:tplc="0C0A0005">
      <w:start w:val="1"/>
      <w:numFmt w:val="bullet"/>
      <w:lvlText w:val=""/>
      <w:lvlJc w:val="left"/>
      <w:pPr>
        <w:tabs>
          <w:tab w:val="num" w:pos="4380"/>
        </w:tabs>
        <w:ind w:left="4380" w:hanging="360"/>
      </w:pPr>
      <w:rPr>
        <w:rFonts w:ascii="Wingdings" w:hAnsi="Wingdings" w:cs="Wingdings" w:hint="default"/>
      </w:rPr>
    </w:lvl>
    <w:lvl w:ilvl="6" w:tplc="0C0A0001">
      <w:start w:val="1"/>
      <w:numFmt w:val="bullet"/>
      <w:lvlText w:val=""/>
      <w:lvlJc w:val="left"/>
      <w:pPr>
        <w:tabs>
          <w:tab w:val="num" w:pos="5100"/>
        </w:tabs>
        <w:ind w:left="5100" w:hanging="360"/>
      </w:pPr>
      <w:rPr>
        <w:rFonts w:ascii="Symbol" w:hAnsi="Symbol" w:cs="Symbol" w:hint="default"/>
      </w:rPr>
    </w:lvl>
    <w:lvl w:ilvl="7" w:tplc="0C0A0003">
      <w:start w:val="1"/>
      <w:numFmt w:val="bullet"/>
      <w:lvlText w:val="o"/>
      <w:lvlJc w:val="left"/>
      <w:pPr>
        <w:tabs>
          <w:tab w:val="num" w:pos="5820"/>
        </w:tabs>
        <w:ind w:left="5820" w:hanging="360"/>
      </w:pPr>
      <w:rPr>
        <w:rFonts w:ascii="Courier New" w:hAnsi="Courier New" w:cs="Courier New" w:hint="default"/>
      </w:rPr>
    </w:lvl>
    <w:lvl w:ilvl="8" w:tplc="0C0A0005">
      <w:start w:val="1"/>
      <w:numFmt w:val="bullet"/>
      <w:lvlText w:val=""/>
      <w:lvlJc w:val="left"/>
      <w:pPr>
        <w:tabs>
          <w:tab w:val="num" w:pos="6540"/>
        </w:tabs>
        <w:ind w:left="6540" w:hanging="360"/>
      </w:pPr>
      <w:rPr>
        <w:rFonts w:ascii="Wingdings" w:hAnsi="Wingdings" w:cs="Wingdings" w:hint="default"/>
      </w:rPr>
    </w:lvl>
  </w:abstractNum>
  <w:abstractNum w:abstractNumId="40" w15:restartNumberingAfterBreak="0">
    <w:nsid w:val="78C27DE1"/>
    <w:multiLevelType w:val="hybridMultilevel"/>
    <w:tmpl w:val="A268016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B">
      <w:start w:val="1"/>
      <w:numFmt w:val="bullet"/>
      <w:lvlText w:val=""/>
      <w:lvlJc w:val="left"/>
      <w:pPr>
        <w:tabs>
          <w:tab w:val="num" w:pos="2880"/>
        </w:tabs>
        <w:ind w:left="2880" w:hanging="360"/>
      </w:pPr>
      <w:rPr>
        <w:rFonts w:ascii="Wingdings" w:hAnsi="Wingdings" w:cs="Wingdings"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B9308B8"/>
    <w:multiLevelType w:val="hybridMultilevel"/>
    <w:tmpl w:val="10BA2DA6"/>
    <w:lvl w:ilvl="0" w:tplc="C03C4FEE">
      <w:start w:val="1"/>
      <w:numFmt w:val="decimal"/>
      <w:lvlText w:val="%1."/>
      <w:lvlJc w:val="left"/>
      <w:pPr>
        <w:ind w:left="1440" w:hanging="360"/>
      </w:pPr>
      <w:rPr>
        <w:b w:val="0"/>
        <w:bCs w:val="0"/>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2" w15:restartNumberingAfterBreak="0">
    <w:nsid w:val="7C686D78"/>
    <w:multiLevelType w:val="hybridMultilevel"/>
    <w:tmpl w:val="062AE99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9"/>
  </w:num>
  <w:num w:numId="12">
    <w:abstractNumId w:val="30"/>
  </w:num>
  <w:num w:numId="13">
    <w:abstractNumId w:val="40"/>
  </w:num>
  <w:num w:numId="14">
    <w:abstractNumId w:val="24"/>
  </w:num>
  <w:num w:numId="15">
    <w:abstractNumId w:val="32"/>
  </w:num>
  <w:num w:numId="16">
    <w:abstractNumId w:val="25"/>
  </w:num>
  <w:num w:numId="17">
    <w:abstractNumId w:val="22"/>
  </w:num>
  <w:num w:numId="18">
    <w:abstractNumId w:val="26"/>
  </w:num>
  <w:num w:numId="19">
    <w:abstractNumId w:val="23"/>
  </w:num>
  <w:num w:numId="20">
    <w:abstractNumId w:val="19"/>
  </w:num>
  <w:num w:numId="21">
    <w:abstractNumId w:val="10"/>
  </w:num>
  <w:num w:numId="22">
    <w:abstractNumId w:val="37"/>
  </w:num>
  <w:num w:numId="23">
    <w:abstractNumId w:val="20"/>
  </w:num>
  <w:num w:numId="24">
    <w:abstractNumId w:val="28"/>
  </w:num>
  <w:num w:numId="25">
    <w:abstractNumId w:val="38"/>
  </w:num>
  <w:num w:numId="26">
    <w:abstractNumId w:val="36"/>
  </w:num>
  <w:num w:numId="27">
    <w:abstractNumId w:val="15"/>
  </w:num>
  <w:num w:numId="28">
    <w:abstractNumId w:val="17"/>
  </w:num>
  <w:num w:numId="29">
    <w:abstractNumId w:val="18"/>
  </w:num>
  <w:num w:numId="30">
    <w:abstractNumId w:val="31"/>
  </w:num>
  <w:num w:numId="31">
    <w:abstractNumId w:val="35"/>
  </w:num>
  <w:num w:numId="32">
    <w:abstractNumId w:val="16"/>
  </w:num>
  <w:num w:numId="33">
    <w:abstractNumId w:val="34"/>
  </w:num>
  <w:num w:numId="34">
    <w:abstractNumId w:val="12"/>
  </w:num>
  <w:num w:numId="35">
    <w:abstractNumId w:val="21"/>
  </w:num>
  <w:num w:numId="36">
    <w:abstractNumId w:val="41"/>
  </w:num>
  <w:num w:numId="37">
    <w:abstractNumId w:val="33"/>
  </w:num>
  <w:num w:numId="38">
    <w:abstractNumId w:val="29"/>
  </w:num>
  <w:num w:numId="39">
    <w:abstractNumId w:val="27"/>
  </w:num>
  <w:num w:numId="40">
    <w:abstractNumId w:val="14"/>
  </w:num>
  <w:num w:numId="41">
    <w:abstractNumId w:val="13"/>
  </w:num>
  <w:num w:numId="42">
    <w:abstractNumId w:val="11"/>
  </w:num>
  <w:num w:numId="43">
    <w:abstractNumId w:val="4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5" w:nlCheck="1" w:checkStyle="0"/>
  <w:activeWritingStyle w:appName="MSWord" w:lang="en-GB" w:vendorID="64" w:dllVersion="5" w:nlCheck="1" w:checkStyle="0"/>
  <w:activeWritingStyle w:appName="MSWord" w:lang="en-AU" w:vendorID="64" w:dllVersion="5" w:nlCheck="1" w:checkStyle="0"/>
  <w:activeWritingStyle w:appName="MSWord" w:lang="es-ES" w:vendorID="64" w:dllVersion="6" w:nlCheck="1" w:checkStyle="1"/>
  <w:activeWritingStyle w:appName="MSWord" w:lang="es-ES" w:vendorID="64" w:dllVersion="0" w:nlCheck="1" w:checkStyle="0"/>
  <w:activeWritingStyle w:appName="MSWord" w:lang="es-C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49A"/>
    <w:rsid w:val="000255A3"/>
    <w:rsid w:val="00026D71"/>
    <w:rsid w:val="00044001"/>
    <w:rsid w:val="00050C50"/>
    <w:rsid w:val="00051FD4"/>
    <w:rsid w:val="00054699"/>
    <w:rsid w:val="00056F20"/>
    <w:rsid w:val="00075F9F"/>
    <w:rsid w:val="00076F36"/>
    <w:rsid w:val="00077C37"/>
    <w:rsid w:val="00081745"/>
    <w:rsid w:val="00092DC1"/>
    <w:rsid w:val="000A671E"/>
    <w:rsid w:val="000D2D15"/>
    <w:rsid w:val="000E1283"/>
    <w:rsid w:val="001058AE"/>
    <w:rsid w:val="0010694A"/>
    <w:rsid w:val="00134632"/>
    <w:rsid w:val="00140346"/>
    <w:rsid w:val="00175B06"/>
    <w:rsid w:val="00183A17"/>
    <w:rsid w:val="00185709"/>
    <w:rsid w:val="00185C3F"/>
    <w:rsid w:val="00185D87"/>
    <w:rsid w:val="0019199D"/>
    <w:rsid w:val="001B1D15"/>
    <w:rsid w:val="001C03CD"/>
    <w:rsid w:val="001C0C08"/>
    <w:rsid w:val="001C18B4"/>
    <w:rsid w:val="001C291E"/>
    <w:rsid w:val="001C4BFF"/>
    <w:rsid w:val="001D1CF4"/>
    <w:rsid w:val="001E0A54"/>
    <w:rsid w:val="001F3838"/>
    <w:rsid w:val="001F58F6"/>
    <w:rsid w:val="002116F4"/>
    <w:rsid w:val="00232058"/>
    <w:rsid w:val="00251517"/>
    <w:rsid w:val="00263989"/>
    <w:rsid w:val="00264ACE"/>
    <w:rsid w:val="0027767A"/>
    <w:rsid w:val="00284147"/>
    <w:rsid w:val="002A2950"/>
    <w:rsid w:val="002E1781"/>
    <w:rsid w:val="002E3F98"/>
    <w:rsid w:val="002F076D"/>
    <w:rsid w:val="002F139F"/>
    <w:rsid w:val="00312619"/>
    <w:rsid w:val="00314422"/>
    <w:rsid w:val="0032749A"/>
    <w:rsid w:val="00330266"/>
    <w:rsid w:val="0034119B"/>
    <w:rsid w:val="00356654"/>
    <w:rsid w:val="00380135"/>
    <w:rsid w:val="003838DD"/>
    <w:rsid w:val="00391023"/>
    <w:rsid w:val="00395919"/>
    <w:rsid w:val="003C1C14"/>
    <w:rsid w:val="003E2861"/>
    <w:rsid w:val="003E4DBA"/>
    <w:rsid w:val="003F1400"/>
    <w:rsid w:val="003F1CC4"/>
    <w:rsid w:val="003F29BA"/>
    <w:rsid w:val="00405A58"/>
    <w:rsid w:val="004060D5"/>
    <w:rsid w:val="00413204"/>
    <w:rsid w:val="00424B15"/>
    <w:rsid w:val="00426F51"/>
    <w:rsid w:val="0045485C"/>
    <w:rsid w:val="00483772"/>
    <w:rsid w:val="004846BD"/>
    <w:rsid w:val="0049718C"/>
    <w:rsid w:val="004B59F7"/>
    <w:rsid w:val="004D16BC"/>
    <w:rsid w:val="004E1639"/>
    <w:rsid w:val="004F1747"/>
    <w:rsid w:val="004F241B"/>
    <w:rsid w:val="0052287F"/>
    <w:rsid w:val="00523FEC"/>
    <w:rsid w:val="00530403"/>
    <w:rsid w:val="00535111"/>
    <w:rsid w:val="00536FAC"/>
    <w:rsid w:val="0054384A"/>
    <w:rsid w:val="00544C93"/>
    <w:rsid w:val="00546721"/>
    <w:rsid w:val="005510AA"/>
    <w:rsid w:val="00562AE9"/>
    <w:rsid w:val="00565748"/>
    <w:rsid w:val="00585783"/>
    <w:rsid w:val="005A5285"/>
    <w:rsid w:val="005B0D08"/>
    <w:rsid w:val="005C7994"/>
    <w:rsid w:val="005F70FD"/>
    <w:rsid w:val="00604B19"/>
    <w:rsid w:val="006121AA"/>
    <w:rsid w:val="0061559E"/>
    <w:rsid w:val="00636F3B"/>
    <w:rsid w:val="00642385"/>
    <w:rsid w:val="006459D1"/>
    <w:rsid w:val="0066394D"/>
    <w:rsid w:val="00675D27"/>
    <w:rsid w:val="006815B9"/>
    <w:rsid w:val="00687092"/>
    <w:rsid w:val="006977C4"/>
    <w:rsid w:val="006C2ABC"/>
    <w:rsid w:val="006C42D8"/>
    <w:rsid w:val="006D2F81"/>
    <w:rsid w:val="006F46D7"/>
    <w:rsid w:val="006F5D0C"/>
    <w:rsid w:val="007051A1"/>
    <w:rsid w:val="00732ECC"/>
    <w:rsid w:val="0073426E"/>
    <w:rsid w:val="00734A97"/>
    <w:rsid w:val="00735137"/>
    <w:rsid w:val="00747838"/>
    <w:rsid w:val="00760913"/>
    <w:rsid w:val="00770456"/>
    <w:rsid w:val="00785D07"/>
    <w:rsid w:val="007A6659"/>
    <w:rsid w:val="007B0709"/>
    <w:rsid w:val="007B35F4"/>
    <w:rsid w:val="007C268B"/>
    <w:rsid w:val="007E0EB2"/>
    <w:rsid w:val="00802D40"/>
    <w:rsid w:val="00811C91"/>
    <w:rsid w:val="00826C6D"/>
    <w:rsid w:val="00845B7B"/>
    <w:rsid w:val="008464F8"/>
    <w:rsid w:val="008647B3"/>
    <w:rsid w:val="00865F66"/>
    <w:rsid w:val="00871515"/>
    <w:rsid w:val="00880DA0"/>
    <w:rsid w:val="00882EA5"/>
    <w:rsid w:val="008A0AEB"/>
    <w:rsid w:val="008A2C39"/>
    <w:rsid w:val="008A2D59"/>
    <w:rsid w:val="008A7CBA"/>
    <w:rsid w:val="008D3494"/>
    <w:rsid w:val="008E4E61"/>
    <w:rsid w:val="008E668A"/>
    <w:rsid w:val="00900994"/>
    <w:rsid w:val="009353F8"/>
    <w:rsid w:val="0095616F"/>
    <w:rsid w:val="009565BC"/>
    <w:rsid w:val="00961F6C"/>
    <w:rsid w:val="00966B9F"/>
    <w:rsid w:val="00980DC3"/>
    <w:rsid w:val="0098207B"/>
    <w:rsid w:val="009847EF"/>
    <w:rsid w:val="009A2090"/>
    <w:rsid w:val="009C515B"/>
    <w:rsid w:val="009D30EC"/>
    <w:rsid w:val="009E3A57"/>
    <w:rsid w:val="009F0685"/>
    <w:rsid w:val="00A078A7"/>
    <w:rsid w:val="00A07C31"/>
    <w:rsid w:val="00A221BE"/>
    <w:rsid w:val="00A227A6"/>
    <w:rsid w:val="00A7003C"/>
    <w:rsid w:val="00A76D7E"/>
    <w:rsid w:val="00A770A0"/>
    <w:rsid w:val="00A830FA"/>
    <w:rsid w:val="00A97192"/>
    <w:rsid w:val="00AB33C1"/>
    <w:rsid w:val="00AB756C"/>
    <w:rsid w:val="00AB7EB2"/>
    <w:rsid w:val="00AC0107"/>
    <w:rsid w:val="00AE5933"/>
    <w:rsid w:val="00AE781B"/>
    <w:rsid w:val="00AF1FE4"/>
    <w:rsid w:val="00AF5E93"/>
    <w:rsid w:val="00B02C8F"/>
    <w:rsid w:val="00B13E10"/>
    <w:rsid w:val="00B146D2"/>
    <w:rsid w:val="00B34CC9"/>
    <w:rsid w:val="00B415F5"/>
    <w:rsid w:val="00B514A2"/>
    <w:rsid w:val="00B55FEF"/>
    <w:rsid w:val="00B57F93"/>
    <w:rsid w:val="00B76683"/>
    <w:rsid w:val="00B76A3B"/>
    <w:rsid w:val="00B84BE3"/>
    <w:rsid w:val="00B90624"/>
    <w:rsid w:val="00B92789"/>
    <w:rsid w:val="00B95A14"/>
    <w:rsid w:val="00B96F8E"/>
    <w:rsid w:val="00BA040B"/>
    <w:rsid w:val="00BA7AFD"/>
    <w:rsid w:val="00BB04D5"/>
    <w:rsid w:val="00BB0DCC"/>
    <w:rsid w:val="00BD16FC"/>
    <w:rsid w:val="00BD2722"/>
    <w:rsid w:val="00C104D4"/>
    <w:rsid w:val="00C1267E"/>
    <w:rsid w:val="00C606CE"/>
    <w:rsid w:val="00C61A6D"/>
    <w:rsid w:val="00C65DE1"/>
    <w:rsid w:val="00C967EC"/>
    <w:rsid w:val="00CC5491"/>
    <w:rsid w:val="00CC7B43"/>
    <w:rsid w:val="00CC7ECF"/>
    <w:rsid w:val="00CD5E53"/>
    <w:rsid w:val="00CE1C37"/>
    <w:rsid w:val="00CE76AF"/>
    <w:rsid w:val="00D00ED5"/>
    <w:rsid w:val="00D04C9D"/>
    <w:rsid w:val="00D11B24"/>
    <w:rsid w:val="00D245F0"/>
    <w:rsid w:val="00D27E20"/>
    <w:rsid w:val="00D34652"/>
    <w:rsid w:val="00D375E8"/>
    <w:rsid w:val="00D3793F"/>
    <w:rsid w:val="00D55611"/>
    <w:rsid w:val="00D71D71"/>
    <w:rsid w:val="00D804AD"/>
    <w:rsid w:val="00DA097E"/>
    <w:rsid w:val="00DB7535"/>
    <w:rsid w:val="00DC56DC"/>
    <w:rsid w:val="00DD704E"/>
    <w:rsid w:val="00DE5D79"/>
    <w:rsid w:val="00DE5E5E"/>
    <w:rsid w:val="00DE7AD9"/>
    <w:rsid w:val="00E00118"/>
    <w:rsid w:val="00E00894"/>
    <w:rsid w:val="00E17732"/>
    <w:rsid w:val="00E2001B"/>
    <w:rsid w:val="00E21899"/>
    <w:rsid w:val="00E21F65"/>
    <w:rsid w:val="00E226A5"/>
    <w:rsid w:val="00E27DE5"/>
    <w:rsid w:val="00E309F9"/>
    <w:rsid w:val="00E352C7"/>
    <w:rsid w:val="00E401B4"/>
    <w:rsid w:val="00E5175C"/>
    <w:rsid w:val="00E614BD"/>
    <w:rsid w:val="00E66352"/>
    <w:rsid w:val="00E6635B"/>
    <w:rsid w:val="00E70BB5"/>
    <w:rsid w:val="00E84CB5"/>
    <w:rsid w:val="00E85293"/>
    <w:rsid w:val="00E91AA3"/>
    <w:rsid w:val="00EB3C0B"/>
    <w:rsid w:val="00EE3F42"/>
    <w:rsid w:val="00EE43A3"/>
    <w:rsid w:val="00EE5B8F"/>
    <w:rsid w:val="00EE7B4C"/>
    <w:rsid w:val="00EE7C05"/>
    <w:rsid w:val="00EF1470"/>
    <w:rsid w:val="00EF645F"/>
    <w:rsid w:val="00F028A2"/>
    <w:rsid w:val="00F235D8"/>
    <w:rsid w:val="00F46AE8"/>
    <w:rsid w:val="00F834DB"/>
    <w:rsid w:val="00F92C0A"/>
    <w:rsid w:val="00FD0A02"/>
    <w:rsid w:val="00FE1DE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58EAD0B2"/>
  <w15:chartTrackingRefBased/>
  <w15:docId w15:val="{EB1DCE17-F43E-468F-9CB9-B417BC89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A97"/>
    <w:rPr>
      <w:sz w:val="24"/>
      <w:szCs w:val="24"/>
      <w:lang w:val="es-ES" w:eastAsia="es-ES"/>
    </w:rPr>
  </w:style>
  <w:style w:type="paragraph" w:styleId="Ttulo1">
    <w:name w:val="heading 1"/>
    <w:basedOn w:val="Normal"/>
    <w:next w:val="Normal"/>
    <w:qFormat/>
    <w:pPr>
      <w:keepNext/>
      <w:spacing w:before="240" w:after="60"/>
      <w:outlineLvl w:val="0"/>
    </w:pPr>
    <w:rPr>
      <w:b/>
      <w:bCs/>
      <w:kern w:val="32"/>
      <w:sz w:val="32"/>
      <w:szCs w:val="32"/>
    </w:rPr>
  </w:style>
  <w:style w:type="paragraph" w:styleId="Ttulo2">
    <w:name w:val="heading 2"/>
    <w:basedOn w:val="Normal"/>
    <w:next w:val="Normal"/>
    <w:qFormat/>
    <w:pPr>
      <w:keepNext/>
      <w:spacing w:before="240" w:after="60"/>
      <w:outlineLvl w:val="1"/>
    </w:pPr>
    <w:rPr>
      <w:b/>
      <w:bCs/>
      <w:i/>
      <w:iCs/>
      <w:sz w:val="28"/>
      <w:szCs w:val="28"/>
    </w:rPr>
  </w:style>
  <w:style w:type="paragraph" w:styleId="Ttulo3">
    <w:name w:val="heading 3"/>
    <w:basedOn w:val="Normal"/>
    <w:next w:val="Normal"/>
    <w:qFormat/>
    <w:pPr>
      <w:keepNext/>
      <w:spacing w:before="240" w:after="60"/>
      <w:outlineLvl w:val="2"/>
    </w:pPr>
    <w:rPr>
      <w:b/>
      <w:bCs/>
      <w:sz w:val="26"/>
      <w:szCs w:val="26"/>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spacing w:before="240" w:after="60"/>
      <w:outlineLvl w:val="7"/>
    </w:pPr>
    <w:rPr>
      <w:i/>
      <w:iCs/>
    </w:rPr>
  </w:style>
  <w:style w:type="paragraph" w:styleId="Ttulo9">
    <w:name w:val="heading 9"/>
    <w:basedOn w:val="Normal"/>
    <w:next w:val="Normal"/>
    <w:qFormat/>
    <w:p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mprimir-DeParaAsuntoFecha">
    <w:name w:val="Imprimir- De: Para: Asunto: Fecha:"/>
    <w:basedOn w:val="Normal"/>
    <w:rsid w:val="00B92789"/>
    <w:pPr>
      <w:pBdr>
        <w:left w:val="single" w:sz="18" w:space="1" w:color="auto"/>
      </w:pBdr>
      <w:ind w:left="1080" w:hanging="1080"/>
    </w:pPr>
    <w:rPr>
      <w:rFonts w:ascii="Arial" w:hAnsi="Arial"/>
      <w:sz w:val="20"/>
      <w:szCs w:val="20"/>
      <w:lang w:eastAsia="en-US"/>
    </w:rPr>
  </w:style>
  <w:style w:type="paragraph" w:customStyle="1" w:styleId="Imprimir-Encabezadoinverso">
    <w:name w:val="Imprimir- Encabezado inverso"/>
    <w:basedOn w:val="Normal"/>
    <w:next w:val="Imprimir-DeParaAsuntoFecha"/>
    <w:rsid w:val="00B92789"/>
    <w:pPr>
      <w:pBdr>
        <w:left w:val="single" w:sz="18" w:space="1" w:color="auto"/>
      </w:pBdr>
      <w:shd w:val="pct12" w:color="auto" w:fill="auto"/>
      <w:ind w:left="1080" w:hanging="1080"/>
    </w:pPr>
    <w:rPr>
      <w:rFonts w:ascii="Arial" w:hAnsi="Arial"/>
      <w:b/>
      <w:sz w:val="22"/>
      <w:szCs w:val="20"/>
      <w:lang w:eastAsia="en-US"/>
    </w:rPr>
  </w:style>
  <w:style w:type="paragraph" w:customStyle="1" w:styleId="Encabezadosderespuestaoreenvo">
    <w:name w:val="Encabezados de respuesta o reenvío"/>
    <w:basedOn w:val="Normal"/>
    <w:next w:val="ResponderoreenviarADeFecha"/>
    <w:rsid w:val="00B92789"/>
    <w:pPr>
      <w:pBdr>
        <w:left w:val="single" w:sz="18" w:space="1" w:color="auto"/>
      </w:pBdr>
      <w:shd w:val="pct10" w:color="auto" w:fill="FFFFFF"/>
      <w:ind w:left="1080" w:hanging="1080"/>
      <w:outlineLvl w:val="0"/>
    </w:pPr>
    <w:rPr>
      <w:rFonts w:ascii="Arial" w:hAnsi="Arial"/>
      <w:b/>
      <w:noProof/>
      <w:sz w:val="20"/>
      <w:szCs w:val="20"/>
      <w:lang w:eastAsia="en-US"/>
    </w:rPr>
  </w:style>
  <w:style w:type="paragraph" w:customStyle="1" w:styleId="ResponderoreenviarADeFecha">
    <w:name w:val="Responder o reenviar A: De: Fecha:"/>
    <w:basedOn w:val="Normal"/>
    <w:rsid w:val="00B92789"/>
    <w:pPr>
      <w:pBdr>
        <w:left w:val="single" w:sz="18" w:space="1" w:color="auto"/>
      </w:pBdr>
      <w:ind w:left="1080" w:hanging="1080"/>
    </w:pPr>
    <w:rPr>
      <w:rFonts w:ascii="Arial" w:hAnsi="Arial"/>
      <w:sz w:val="20"/>
      <w:szCs w:val="20"/>
      <w:lang w:eastAsia="en-US"/>
    </w:rPr>
  </w:style>
  <w:style w:type="paragraph" w:styleId="Mapadeldocumento">
    <w:name w:val="Document Map"/>
    <w:basedOn w:val="Normal"/>
    <w:semiHidden/>
    <w:pPr>
      <w:shd w:val="clear" w:color="auto" w:fill="000080"/>
    </w:pPr>
  </w:style>
  <w:style w:type="character" w:styleId="AcrnimoHTML">
    <w:name w:val="HTML Acronym"/>
    <w:basedOn w:val="Fuentedeprrafopredeter"/>
  </w:style>
  <w:style w:type="paragraph" w:styleId="Cierre">
    <w:name w:val="Closing"/>
    <w:basedOn w:val="Normal"/>
    <w:pPr>
      <w:ind w:left="4252"/>
    </w:pPr>
  </w:style>
  <w:style w:type="character" w:styleId="CitaHTML">
    <w:name w:val="HTML Cite"/>
    <w:rPr>
      <w:i/>
      <w:iCs/>
    </w:rPr>
  </w:style>
  <w:style w:type="character" w:styleId="CdigoHTML">
    <w:name w:val="HTML Code"/>
    <w:rPr>
      <w:rFonts w:ascii="Courier New" w:hAnsi="Courier New" w:cs="Courier New"/>
      <w:sz w:val="20"/>
      <w:szCs w:val="20"/>
    </w:r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character" w:styleId="DefinicinHTML">
    <w:name w:val="HTML Definition"/>
    <w:rPr>
      <w:i/>
      <w:iCs/>
    </w:rPr>
  </w:style>
  <w:style w:type="paragraph" w:styleId="DireccinHTML">
    <w:name w:val="HTML Address"/>
    <w:basedOn w:val="Normal"/>
    <w:rPr>
      <w:i/>
      <w:iCs/>
    </w:rPr>
  </w:style>
  <w:style w:type="paragraph" w:styleId="Direccinsobre">
    <w:name w:val="envelope address"/>
    <w:basedOn w:val="Normal"/>
    <w:pPr>
      <w:framePr w:w="7920" w:h="1980" w:hRule="exact" w:hSpace="141" w:wrap="auto" w:hAnchor="page" w:xAlign="center" w:yAlign="bottom"/>
      <w:ind w:left="2880"/>
    </w:pPr>
  </w:style>
  <w:style w:type="character" w:styleId="EjemplodeHTML">
    <w:name w:val="HTML Sample"/>
    <w:rPr>
      <w:rFonts w:ascii="Courier New" w:hAnsi="Courier New" w:cs="Courier New"/>
    </w:rPr>
  </w:style>
  <w:style w:type="paragraph" w:styleId="Encabezado">
    <w:name w:val="header"/>
    <w:basedOn w:val="Normal"/>
    <w:pPr>
      <w:tabs>
        <w:tab w:val="center" w:pos="4252"/>
        <w:tab w:val="right" w:pos="8504"/>
      </w:tabs>
    </w:pPr>
  </w:style>
  <w:style w:type="paragraph" w:styleId="Encabezadodelista">
    <w:name w:val="toa heading"/>
    <w:basedOn w:val="Normal"/>
    <w:next w:val="Normal"/>
    <w:semiHidden/>
    <w:pPr>
      <w:spacing w:before="120"/>
    </w:pPr>
    <w:rPr>
      <w:b/>
      <w:bC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ncabezadodenota">
    <w:name w:val="Note Heading"/>
    <w:basedOn w:val="Normal"/>
    <w:next w:val="Normal"/>
  </w:style>
  <w:style w:type="character" w:styleId="nfasis">
    <w:name w:val="Emphasis"/>
    <w:qFormat/>
    <w:rPr>
      <w:i/>
      <w:iCs/>
    </w:rPr>
  </w:style>
  <w:style w:type="paragraph" w:styleId="Descripcin">
    <w:name w:val="caption"/>
    <w:basedOn w:val="Normal"/>
    <w:next w:val="Normal"/>
    <w:qFormat/>
    <w:pPr>
      <w:spacing w:before="120" w:after="120"/>
    </w:pPr>
    <w:rPr>
      <w:b/>
      <w:bCs/>
    </w:rPr>
  </w:style>
  <w:style w:type="paragraph" w:styleId="Fecha">
    <w:name w:val="Date"/>
    <w:basedOn w:val="Normal"/>
    <w:next w:val="Normal"/>
  </w:style>
  <w:style w:type="paragraph" w:styleId="Firma">
    <w:name w:val="Signature"/>
    <w:basedOn w:val="Normal"/>
    <w:pPr>
      <w:ind w:left="4252"/>
    </w:pPr>
  </w:style>
  <w:style w:type="paragraph" w:styleId="Firmadecorreoelectrnico">
    <w:name w:val="E-mail Signature"/>
    <w:basedOn w:val="Normal"/>
  </w:style>
  <w:style w:type="character" w:styleId="Hipervnculo">
    <w:name w:val="Hyperlink"/>
    <w:rsid w:val="0032749A"/>
    <w:rPr>
      <w:color w:val="0000FF"/>
      <w:u w:val="single"/>
    </w:rPr>
  </w:style>
  <w:style w:type="character" w:styleId="Hipervnculovisitado">
    <w:name w:val="FollowedHyperlink"/>
    <w:rsid w:val="0032749A"/>
    <w:rPr>
      <w:color w:val="800080"/>
      <w:u w:val="single"/>
    </w:rPr>
  </w:style>
  <w:style w:type="paragraph" w:styleId="HTMLconformatoprevio">
    <w:name w:val="HTML Preformatted"/>
    <w:basedOn w:val="Normal"/>
    <w:rPr>
      <w:rFonts w:ascii="Courier New" w:hAnsi="Courier New" w:cs="Courier New"/>
    </w:rPr>
  </w:style>
  <w:style w:type="paragraph" w:styleId="ndice1">
    <w:name w:val="index 1"/>
    <w:basedOn w:val="Normal"/>
    <w:next w:val="Normal"/>
    <w:autoRedefine/>
    <w:semiHidden/>
    <w:pPr>
      <w:ind w:left="200" w:hanging="200"/>
    </w:pPr>
  </w:style>
  <w:style w:type="paragraph" w:styleId="ndice2">
    <w:name w:val="index 2"/>
    <w:basedOn w:val="Normal"/>
    <w:next w:val="Normal"/>
    <w:autoRedefine/>
    <w:semiHidden/>
    <w:pPr>
      <w:ind w:left="400" w:hanging="200"/>
    </w:pPr>
  </w:style>
  <w:style w:type="paragraph" w:styleId="ndice3">
    <w:name w:val="index 3"/>
    <w:basedOn w:val="Normal"/>
    <w:next w:val="Normal"/>
    <w:autoRedefine/>
    <w:semiHidden/>
    <w:pPr>
      <w:ind w:left="600" w:hanging="200"/>
    </w:pPr>
  </w:style>
  <w:style w:type="paragraph" w:styleId="ndice4">
    <w:name w:val="index 4"/>
    <w:basedOn w:val="Normal"/>
    <w:next w:val="Normal"/>
    <w:autoRedefine/>
    <w:semiHidden/>
    <w:pPr>
      <w:ind w:left="800" w:hanging="200"/>
    </w:pPr>
  </w:style>
  <w:style w:type="paragraph" w:styleId="ndice5">
    <w:name w:val="index 5"/>
    <w:basedOn w:val="Normal"/>
    <w:next w:val="Normal"/>
    <w:autoRedefine/>
    <w:semiHidden/>
    <w:pPr>
      <w:ind w:left="1000" w:hanging="200"/>
    </w:pPr>
  </w:style>
  <w:style w:type="paragraph" w:styleId="ndice6">
    <w:name w:val="index 6"/>
    <w:basedOn w:val="Normal"/>
    <w:next w:val="Normal"/>
    <w:autoRedefine/>
    <w:semiHidden/>
    <w:pPr>
      <w:ind w:left="1200" w:hanging="200"/>
    </w:pPr>
  </w:style>
  <w:style w:type="paragraph" w:styleId="ndice7">
    <w:name w:val="index 7"/>
    <w:basedOn w:val="Normal"/>
    <w:next w:val="Normal"/>
    <w:autoRedefine/>
    <w:semiHidden/>
    <w:pPr>
      <w:ind w:left="1400" w:hanging="200"/>
    </w:pPr>
  </w:style>
  <w:style w:type="paragraph" w:styleId="ndice8">
    <w:name w:val="index 8"/>
    <w:basedOn w:val="Normal"/>
    <w:next w:val="Normal"/>
    <w:autoRedefine/>
    <w:semiHidden/>
    <w:pPr>
      <w:ind w:left="1600" w:hanging="200"/>
    </w:pPr>
  </w:style>
  <w:style w:type="paragraph" w:styleId="ndice9">
    <w:name w:val="index 9"/>
    <w:basedOn w:val="Normal"/>
    <w:next w:val="Normal"/>
    <w:autoRedefine/>
    <w:semiHidden/>
    <w:pPr>
      <w:ind w:left="1800" w:hanging="200"/>
    </w:p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nmeros">
    <w:name w:val="List Number"/>
    <w:basedOn w:val="Normal"/>
    <w:pPr>
      <w:numPr>
        <w:numId w:val="1"/>
      </w:numPr>
    </w:pPr>
  </w:style>
  <w:style w:type="paragraph" w:styleId="Listaconnmeros2">
    <w:name w:val="List Number 2"/>
    <w:basedOn w:val="Normal"/>
    <w:pPr>
      <w:numPr>
        <w:numId w:val="2"/>
      </w:numPr>
    </w:pPr>
  </w:style>
  <w:style w:type="paragraph" w:styleId="Listaconnmeros3">
    <w:name w:val="List Number 3"/>
    <w:basedOn w:val="Normal"/>
    <w:pPr>
      <w:numPr>
        <w:numId w:val="3"/>
      </w:numPr>
    </w:pPr>
  </w:style>
  <w:style w:type="paragraph" w:styleId="Listaconnmeros4">
    <w:name w:val="List Number 4"/>
    <w:basedOn w:val="Normal"/>
    <w:pPr>
      <w:numPr>
        <w:numId w:val="4"/>
      </w:numPr>
    </w:pPr>
  </w:style>
  <w:style w:type="paragraph" w:styleId="Listaconnmeros5">
    <w:name w:val="List Number 5"/>
    <w:basedOn w:val="Normal"/>
    <w:pPr>
      <w:numPr>
        <w:numId w:val="5"/>
      </w:numPr>
    </w:pPr>
  </w:style>
  <w:style w:type="paragraph" w:styleId="Listaconvietas">
    <w:name w:val="List Bullet"/>
    <w:basedOn w:val="Normal"/>
    <w:autoRedefine/>
    <w:pPr>
      <w:numPr>
        <w:numId w:val="6"/>
      </w:numPr>
    </w:pPr>
  </w:style>
  <w:style w:type="paragraph" w:styleId="Listaconvietas2">
    <w:name w:val="List Bullet 2"/>
    <w:basedOn w:val="Normal"/>
    <w:autoRedefine/>
    <w:pPr>
      <w:numPr>
        <w:numId w:val="7"/>
      </w:numPr>
    </w:pPr>
  </w:style>
  <w:style w:type="paragraph" w:styleId="Listaconvietas3">
    <w:name w:val="List Bullet 3"/>
    <w:basedOn w:val="Normal"/>
    <w:autoRedefine/>
    <w:pPr>
      <w:numPr>
        <w:numId w:val="8"/>
      </w:numPr>
    </w:pPr>
  </w:style>
  <w:style w:type="paragraph" w:styleId="Listaconvietas4">
    <w:name w:val="List Bullet 4"/>
    <w:basedOn w:val="Normal"/>
    <w:autoRedefine/>
    <w:pPr>
      <w:numPr>
        <w:numId w:val="9"/>
      </w:numPr>
    </w:pPr>
  </w:style>
  <w:style w:type="paragraph" w:styleId="Listaconvietas5">
    <w:name w:val="List Bullet 5"/>
    <w:basedOn w:val="Normal"/>
    <w:autoRedefine/>
    <w:pPr>
      <w:numPr>
        <w:numId w:val="10"/>
      </w:numPr>
    </w:pPr>
  </w:style>
  <w:style w:type="character" w:styleId="MquinadeescribirHTML">
    <w:name w:val="HTML Typewriter"/>
    <w:rPr>
      <w:rFonts w:ascii="Courier New" w:hAnsi="Courier New" w:cs="Courier New"/>
      <w:sz w:val="20"/>
      <w:szCs w:val="20"/>
    </w:rPr>
  </w:style>
  <w:style w:type="paragraph" w:styleId="NormalWeb">
    <w:name w:val="Normal (Web)"/>
    <w:basedOn w:val="Normal"/>
  </w:style>
  <w:style w:type="character" w:styleId="Nmerodelnea">
    <w:name w:val="line number"/>
    <w:basedOn w:val="Fuentedeprrafopredete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character" w:styleId="Refdecomentario">
    <w:name w:val="annotation reference"/>
    <w:semiHidden/>
    <w:rsid w:val="00A078A7"/>
    <w:rPr>
      <w:sz w:val="16"/>
      <w:szCs w:val="16"/>
    </w:rPr>
  </w:style>
  <w:style w:type="character" w:styleId="Refdenotaalfinal">
    <w:name w:val="endnote reference"/>
    <w:semiHidden/>
    <w:rPr>
      <w:vertAlign w:val="superscript"/>
    </w:rPr>
  </w:style>
  <w:style w:type="character" w:styleId="Refdenotaalpie">
    <w:name w:val="footnote reference"/>
    <w:semiHidden/>
    <w:rPr>
      <w:vertAlign w:val="superscript"/>
    </w:rPr>
  </w:style>
  <w:style w:type="paragraph" w:styleId="Remitedesobre">
    <w:name w:val="envelope return"/>
    <w:basedOn w:val="Normal"/>
  </w:style>
  <w:style w:type="paragraph" w:styleId="Saludo">
    <w:name w:val="Salutation"/>
    <w:basedOn w:val="Normal"/>
    <w:next w:val="Normal"/>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Sangradetextonormal">
    <w:name w:val="Body Text Indent"/>
    <w:basedOn w:val="Normal"/>
    <w:pPr>
      <w:spacing w:after="120"/>
      <w:ind w:left="283"/>
    </w:pPr>
  </w:style>
  <w:style w:type="paragraph" w:styleId="Sangranormal">
    <w:name w:val="Normal Indent"/>
    <w:basedOn w:val="Normal"/>
    <w:pPr>
      <w:ind w:left="708"/>
    </w:pPr>
  </w:style>
  <w:style w:type="paragraph" w:styleId="Subttulo">
    <w:name w:val="Subtitle"/>
    <w:basedOn w:val="Normal"/>
    <w:qFormat/>
    <w:pPr>
      <w:spacing w:after="60"/>
      <w:jc w:val="center"/>
      <w:outlineLvl w:val="1"/>
    </w:pPr>
  </w:style>
  <w:style w:type="paragraph" w:styleId="Tabladeilustraciones">
    <w:name w:val="table of figures"/>
    <w:basedOn w:val="Normal"/>
    <w:next w:val="Normal"/>
    <w:semiHidden/>
    <w:pPr>
      <w:ind w:left="400" w:hanging="400"/>
    </w:pPr>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TecladoHTML">
    <w:name w:val="HTML Keyboard"/>
    <w:rPr>
      <w:rFonts w:ascii="Courier New" w:hAnsi="Courier New" w:cs="Courier New"/>
      <w:sz w:val="20"/>
      <w:szCs w:val="20"/>
    </w:rPr>
  </w:style>
  <w:style w:type="paragraph" w:styleId="Textocomentario">
    <w:name w:val="annotation text"/>
    <w:basedOn w:val="Normal"/>
    <w:link w:val="TextocomentarioCar"/>
    <w:semiHidden/>
    <w:rsid w:val="00A078A7"/>
    <w:rPr>
      <w:sz w:val="20"/>
      <w:szCs w:val="20"/>
    </w:rPr>
  </w:style>
  <w:style w:type="paragraph" w:styleId="Textoconsangra">
    <w:name w:val="table of authorities"/>
    <w:basedOn w:val="Normal"/>
    <w:next w:val="Normal"/>
    <w:semiHidden/>
    <w:pPr>
      <w:ind w:left="200" w:hanging="200"/>
    </w:pPr>
  </w:style>
  <w:style w:type="paragraph" w:styleId="Textodebloque">
    <w:name w:val="Block Text"/>
    <w:basedOn w:val="Normal"/>
    <w:pPr>
      <w:spacing w:after="120"/>
      <w:ind w:left="1440" w:right="1440"/>
    </w:pPr>
  </w:style>
  <w:style w:type="character" w:styleId="Textoennegrita">
    <w:name w:val="Strong"/>
    <w:qFormat/>
    <w:rPr>
      <w:b/>
      <w:bCs/>
    </w:rPr>
  </w:style>
  <w:style w:type="paragraph" w:styleId="Textoindependiente">
    <w:name w:val="Body Text"/>
    <w:basedOn w:val="Normal"/>
    <w:pPr>
      <w:spacing w:after="12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styleId="Textoindependienteprimerasangra">
    <w:name w:val="Body Text First Indent"/>
    <w:basedOn w:val="Textoindependiente"/>
    <w:pPr>
      <w:ind w:firstLine="210"/>
    </w:pPr>
  </w:style>
  <w:style w:type="paragraph" w:styleId="Textoindependienteprimerasangra2">
    <w:name w:val="Body Text First Indent 2"/>
    <w:basedOn w:val="Sangradetextonormal"/>
    <w:pPr>
      <w:ind w:firstLine="210"/>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n-US"/>
    </w:rPr>
  </w:style>
  <w:style w:type="paragraph" w:styleId="Textonotaalfinal">
    <w:name w:val="endnote text"/>
    <w:basedOn w:val="Normal"/>
    <w:semiHidden/>
  </w:style>
  <w:style w:type="paragraph" w:styleId="Textonotapie">
    <w:name w:val="footnote text"/>
    <w:basedOn w:val="Normal"/>
    <w:semiHidden/>
  </w:style>
  <w:style w:type="paragraph" w:styleId="Textosinformato">
    <w:name w:val="Plain Text"/>
    <w:basedOn w:val="Normal"/>
    <w:rPr>
      <w:rFonts w:ascii="Courier New" w:hAnsi="Courier New" w:cs="Courier New"/>
    </w:rPr>
  </w:style>
  <w:style w:type="paragraph" w:styleId="Ttulo">
    <w:name w:val="Title"/>
    <w:basedOn w:val="Normal"/>
    <w:qFormat/>
    <w:pPr>
      <w:spacing w:before="240" w:after="60"/>
      <w:jc w:val="center"/>
      <w:outlineLvl w:val="0"/>
    </w:pPr>
    <w:rPr>
      <w:b/>
      <w:bCs/>
      <w:kern w:val="28"/>
      <w:sz w:val="32"/>
      <w:szCs w:val="32"/>
    </w:rPr>
  </w:style>
  <w:style w:type="paragraph" w:styleId="Ttulodendice">
    <w:name w:val="index heading"/>
    <w:basedOn w:val="Normal"/>
    <w:next w:val="ndice1"/>
    <w:semiHidden/>
    <w:rPr>
      <w:b/>
      <w:bCs/>
    </w:rPr>
  </w:style>
  <w:style w:type="character" w:styleId="VariableHTML">
    <w:name w:val="HTML Variable"/>
    <w:rPr>
      <w:i/>
      <w:iCs/>
    </w:rPr>
  </w:style>
  <w:style w:type="paragraph" w:customStyle="1" w:styleId="Imprimir-DeParaAsuntoFecha2">
    <w:name w:val="Imprimir- De: Para: Asunto: Fecha:2"/>
    <w:basedOn w:val="Normal"/>
    <w:rsid w:val="00BD16FC"/>
    <w:pPr>
      <w:pBdr>
        <w:left w:val="single" w:sz="18" w:space="1" w:color="auto"/>
      </w:pBdr>
      <w:ind w:left="1080" w:hanging="1080"/>
    </w:pPr>
    <w:rPr>
      <w:rFonts w:ascii="Arial" w:hAnsi="Arial" w:cs="Arial"/>
      <w:sz w:val="20"/>
      <w:szCs w:val="20"/>
      <w:lang w:eastAsia="en-US"/>
    </w:rPr>
  </w:style>
  <w:style w:type="paragraph" w:customStyle="1" w:styleId="Imprimir-Encabezadoinverso2">
    <w:name w:val="Imprimir- Encabezado inverso2"/>
    <w:basedOn w:val="Normal"/>
    <w:next w:val="Imprimir-DeParaAsuntoFecha2"/>
    <w:rsid w:val="00BD16FC"/>
    <w:pPr>
      <w:pBdr>
        <w:left w:val="single" w:sz="18" w:space="1" w:color="auto"/>
      </w:pBdr>
      <w:shd w:val="pct12" w:color="auto" w:fill="auto"/>
      <w:ind w:left="1080" w:hanging="1080"/>
    </w:pPr>
    <w:rPr>
      <w:rFonts w:ascii="Arial" w:hAnsi="Arial" w:cs="Arial"/>
      <w:b/>
      <w:bCs/>
      <w:sz w:val="22"/>
      <w:szCs w:val="22"/>
      <w:lang w:eastAsia="en-US"/>
    </w:rPr>
  </w:style>
  <w:style w:type="paragraph" w:customStyle="1" w:styleId="Encabezadosderespuestaoreenvo2">
    <w:name w:val="Encabezados de respuesta o reenvío2"/>
    <w:basedOn w:val="Normal"/>
    <w:next w:val="ResponderoreenviarADeFecha2"/>
    <w:rsid w:val="00BD16FC"/>
    <w:pPr>
      <w:pBdr>
        <w:left w:val="single" w:sz="18" w:space="1" w:color="auto"/>
      </w:pBdr>
      <w:shd w:val="pct10" w:color="auto" w:fill="FFFFFF"/>
      <w:ind w:left="1080" w:hanging="1080"/>
      <w:outlineLvl w:val="0"/>
    </w:pPr>
    <w:rPr>
      <w:rFonts w:ascii="Arial" w:hAnsi="Arial" w:cs="Arial"/>
      <w:b/>
      <w:bCs/>
      <w:noProof/>
      <w:sz w:val="20"/>
      <w:szCs w:val="20"/>
      <w:lang w:eastAsia="en-US"/>
    </w:rPr>
  </w:style>
  <w:style w:type="paragraph" w:customStyle="1" w:styleId="ResponderoreenviarADeFecha2">
    <w:name w:val="Responder o reenviar A: De: Fecha:2"/>
    <w:basedOn w:val="Normal"/>
    <w:rsid w:val="00BD16FC"/>
    <w:pPr>
      <w:pBdr>
        <w:left w:val="single" w:sz="18" w:space="1" w:color="auto"/>
      </w:pBdr>
      <w:ind w:left="1080" w:hanging="1080"/>
    </w:pPr>
    <w:rPr>
      <w:rFonts w:ascii="Arial" w:hAnsi="Arial" w:cs="Arial"/>
      <w:sz w:val="20"/>
      <w:szCs w:val="20"/>
      <w:lang w:eastAsia="en-US"/>
    </w:rPr>
  </w:style>
  <w:style w:type="paragraph" w:customStyle="1" w:styleId="Imprimir-DeParaAsuntoFecha1">
    <w:name w:val="Imprimir- De: Para: Asunto: Fecha:1"/>
    <w:basedOn w:val="Normal"/>
    <w:rsid w:val="00B415F5"/>
    <w:pPr>
      <w:pBdr>
        <w:left w:val="single" w:sz="18" w:space="1" w:color="auto"/>
      </w:pBdr>
      <w:ind w:left="1080" w:hanging="1080"/>
    </w:pPr>
    <w:rPr>
      <w:rFonts w:ascii="Arial" w:hAnsi="Arial" w:cs="Arial"/>
      <w:sz w:val="20"/>
      <w:szCs w:val="20"/>
      <w:lang w:eastAsia="en-US"/>
    </w:rPr>
  </w:style>
  <w:style w:type="paragraph" w:customStyle="1" w:styleId="Imprimir-Encabezadoinverso1">
    <w:name w:val="Imprimir- Encabezado inverso1"/>
    <w:basedOn w:val="Normal"/>
    <w:next w:val="Imprimir-DeParaAsuntoFecha1"/>
    <w:rsid w:val="00B415F5"/>
    <w:pPr>
      <w:pBdr>
        <w:left w:val="single" w:sz="18" w:space="1" w:color="auto"/>
      </w:pBdr>
      <w:shd w:val="pct12" w:color="auto" w:fill="auto"/>
      <w:ind w:left="1080" w:hanging="1080"/>
    </w:pPr>
    <w:rPr>
      <w:rFonts w:ascii="Arial" w:hAnsi="Arial" w:cs="Arial"/>
      <w:b/>
      <w:bCs/>
      <w:sz w:val="22"/>
      <w:szCs w:val="22"/>
      <w:lang w:eastAsia="en-US"/>
    </w:rPr>
  </w:style>
  <w:style w:type="paragraph" w:customStyle="1" w:styleId="Encabezadosderespuestaoreenvo1">
    <w:name w:val="Encabezados de respuesta o reenvío1"/>
    <w:basedOn w:val="Normal"/>
    <w:next w:val="ResponderoreenviarADeFecha1"/>
    <w:rsid w:val="00B415F5"/>
    <w:pPr>
      <w:pBdr>
        <w:left w:val="single" w:sz="18" w:space="1" w:color="auto"/>
      </w:pBdr>
      <w:shd w:val="pct10" w:color="auto" w:fill="FFFFFF"/>
      <w:ind w:left="1080" w:hanging="1080"/>
      <w:outlineLvl w:val="0"/>
    </w:pPr>
    <w:rPr>
      <w:rFonts w:ascii="Arial" w:hAnsi="Arial" w:cs="Arial"/>
      <w:b/>
      <w:bCs/>
      <w:noProof/>
      <w:sz w:val="20"/>
      <w:szCs w:val="20"/>
      <w:lang w:eastAsia="en-US"/>
    </w:rPr>
  </w:style>
  <w:style w:type="paragraph" w:customStyle="1" w:styleId="ResponderoreenviarADeFecha1">
    <w:name w:val="Responder o reenviar A: De: Fecha:1"/>
    <w:basedOn w:val="Normal"/>
    <w:rsid w:val="00B415F5"/>
    <w:pPr>
      <w:pBdr>
        <w:left w:val="single" w:sz="18" w:space="1" w:color="auto"/>
      </w:pBdr>
      <w:ind w:left="1080" w:hanging="1080"/>
    </w:pPr>
    <w:rPr>
      <w:rFonts w:ascii="Arial" w:hAnsi="Arial" w:cs="Arial"/>
      <w:sz w:val="20"/>
      <w:szCs w:val="20"/>
      <w:lang w:eastAsia="en-US"/>
    </w:rPr>
  </w:style>
  <w:style w:type="character" w:customStyle="1" w:styleId="EstiloCorreo1151">
    <w:name w:val="EstiloCorreo1151"/>
    <w:semiHidden/>
    <w:rsid w:val="0032749A"/>
    <w:rPr>
      <w:rFonts w:ascii="Arial" w:hAnsi="Arial" w:cs="Arial"/>
      <w:color w:val="auto"/>
      <w:sz w:val="20"/>
      <w:szCs w:val="20"/>
    </w:rPr>
  </w:style>
  <w:style w:type="character" w:customStyle="1" w:styleId="EstiloCorreo1161">
    <w:name w:val="EstiloCorreo1161"/>
    <w:semiHidden/>
    <w:rsid w:val="00413204"/>
    <w:rPr>
      <w:rFonts w:ascii="Arial" w:hAnsi="Arial" w:cs="Arial"/>
      <w:color w:val="000080"/>
      <w:sz w:val="20"/>
      <w:szCs w:val="20"/>
    </w:rPr>
  </w:style>
  <w:style w:type="character" w:customStyle="1" w:styleId="EstiloCorreo1171">
    <w:name w:val="EstiloCorreo1171"/>
    <w:semiHidden/>
    <w:rsid w:val="00AC0107"/>
    <w:rPr>
      <w:rFonts w:ascii="Arial" w:hAnsi="Arial" w:cs="Arial"/>
      <w:color w:val="000080"/>
      <w:sz w:val="20"/>
      <w:szCs w:val="20"/>
    </w:rPr>
  </w:style>
  <w:style w:type="character" w:customStyle="1" w:styleId="EstiloCorreo1181">
    <w:name w:val="EstiloCorreo1181"/>
    <w:semiHidden/>
    <w:rsid w:val="00A078A7"/>
    <w:rPr>
      <w:rFonts w:ascii="Arial" w:hAnsi="Arial" w:cs="Arial"/>
      <w:color w:val="000080"/>
      <w:sz w:val="20"/>
      <w:szCs w:val="20"/>
    </w:rPr>
  </w:style>
  <w:style w:type="paragraph" w:styleId="Asuntodelcomentario">
    <w:name w:val="annotation subject"/>
    <w:basedOn w:val="Textocomentario"/>
    <w:next w:val="Textocomentario"/>
    <w:semiHidden/>
    <w:rsid w:val="00A078A7"/>
    <w:rPr>
      <w:b/>
      <w:bCs/>
    </w:rPr>
  </w:style>
  <w:style w:type="paragraph" w:styleId="Textodeglobo">
    <w:name w:val="Balloon Text"/>
    <w:basedOn w:val="Normal"/>
    <w:semiHidden/>
    <w:rsid w:val="00A078A7"/>
    <w:rPr>
      <w:rFonts w:ascii="Tahoma" w:hAnsi="Tahoma" w:cs="Tahoma"/>
      <w:sz w:val="16"/>
      <w:szCs w:val="16"/>
    </w:rPr>
  </w:style>
  <w:style w:type="character" w:customStyle="1" w:styleId="EstiloCorreo1211">
    <w:name w:val="EstiloCorreo1211"/>
    <w:semiHidden/>
    <w:rsid w:val="00734A97"/>
    <w:rPr>
      <w:rFonts w:ascii="Arial" w:hAnsi="Arial" w:cs="Arial"/>
      <w:color w:val="000080"/>
      <w:sz w:val="20"/>
      <w:szCs w:val="20"/>
    </w:rPr>
  </w:style>
  <w:style w:type="character" w:customStyle="1" w:styleId="TextocomentarioCar">
    <w:name w:val="Texto comentario Car"/>
    <w:link w:val="Textocomentario"/>
    <w:locked/>
    <w:rsid w:val="00734A97"/>
    <w:rPr>
      <w:lang w:val="es-ES" w:eastAsia="es-ES"/>
    </w:rPr>
  </w:style>
  <w:style w:type="paragraph" w:customStyle="1" w:styleId="Car">
    <w:name w:val="Car"/>
    <w:basedOn w:val="Normal"/>
    <w:semiHidden/>
    <w:rsid w:val="00734A97"/>
    <w:pPr>
      <w:spacing w:after="160" w:line="240" w:lineRule="exact"/>
    </w:pPr>
    <w:rPr>
      <w:rFonts w:ascii="Verdana" w:hAnsi="Verdana" w:cs="Verdana"/>
      <w:sz w:val="20"/>
      <w:szCs w:val="20"/>
      <w:lang w:val="en-AU" w:eastAsia="en-US"/>
    </w:rPr>
  </w:style>
  <w:style w:type="character" w:customStyle="1" w:styleId="EstiloCorreo124">
    <w:name w:val="EstiloCorreo124"/>
    <w:semiHidden/>
    <w:rsid w:val="00E21F65"/>
    <w:rPr>
      <w:rFonts w:ascii="Arial" w:hAnsi="Arial" w:cs="Arial"/>
      <w:color w:val="000080"/>
      <w:sz w:val="20"/>
      <w:szCs w:val="20"/>
    </w:rPr>
  </w:style>
  <w:style w:type="character" w:customStyle="1" w:styleId="EstiloCorreo1251">
    <w:name w:val="EstiloCorreo1251"/>
    <w:semiHidden/>
    <w:rsid w:val="006121AA"/>
    <w:rPr>
      <w:rFonts w:ascii="Arial" w:hAnsi="Arial" w:cs="Arial"/>
      <w:color w:val="000080"/>
      <w:sz w:val="20"/>
      <w:szCs w:val="20"/>
    </w:rPr>
  </w:style>
  <w:style w:type="table" w:styleId="Tablaconcuadrcula">
    <w:name w:val="Table Grid"/>
    <w:basedOn w:val="Tablanormal"/>
    <w:rsid w:val="006121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semiHidden/>
    <w:rsid w:val="006121AA"/>
    <w:pPr>
      <w:spacing w:after="160" w:line="240" w:lineRule="exact"/>
    </w:pPr>
    <w:rPr>
      <w:rFonts w:ascii="Verdana" w:hAnsi="Verdana" w:cs="Verdana"/>
      <w:sz w:val="20"/>
      <w:szCs w:val="20"/>
      <w:lang w:val="en-AU" w:eastAsia="en-US"/>
    </w:rPr>
  </w:style>
  <w:style w:type="character" w:customStyle="1" w:styleId="EstiloCorreo1281">
    <w:name w:val="EstiloCorreo1281"/>
    <w:semiHidden/>
    <w:rsid w:val="00B90624"/>
    <w:rPr>
      <w:rFonts w:ascii="Arial" w:hAnsi="Arial" w:cs="Arial"/>
      <w:color w:val="000080"/>
      <w:sz w:val="20"/>
      <w:szCs w:val="20"/>
    </w:rPr>
  </w:style>
  <w:style w:type="character" w:customStyle="1" w:styleId="EstiloCorreo1291">
    <w:name w:val="EstiloCorreo1291"/>
    <w:semiHidden/>
    <w:rsid w:val="00DE5E5E"/>
    <w:rPr>
      <w:rFonts w:ascii="Arial" w:hAnsi="Arial" w:cs="Arial"/>
      <w:color w:val="000080"/>
      <w:sz w:val="20"/>
      <w:szCs w:val="20"/>
    </w:rPr>
  </w:style>
  <w:style w:type="character" w:customStyle="1" w:styleId="EstiloCorreo130">
    <w:name w:val="EstiloCorreo130"/>
    <w:semiHidden/>
    <w:rsid w:val="001C291E"/>
    <w:rPr>
      <w:rFonts w:ascii="Arial" w:hAnsi="Arial" w:cs="Arial"/>
      <w:color w:val="000080"/>
      <w:sz w:val="20"/>
      <w:szCs w:val="20"/>
    </w:rPr>
  </w:style>
  <w:style w:type="character" w:customStyle="1" w:styleId="EstiloCorreo1311">
    <w:name w:val="EstiloCorreo1311"/>
    <w:semiHidden/>
    <w:rsid w:val="00044001"/>
    <w:rPr>
      <w:rFonts w:ascii="Arial" w:hAnsi="Arial" w:cs="Arial"/>
      <w:color w:val="0000FF"/>
      <w:sz w:val="24"/>
      <w:szCs w:val="24"/>
      <w:u w:val="none"/>
    </w:rPr>
  </w:style>
  <w:style w:type="character" w:customStyle="1" w:styleId="EstiloCorreo132">
    <w:name w:val="EstiloCorreo132"/>
    <w:semiHidden/>
    <w:rsid w:val="00185D87"/>
    <w:rPr>
      <w:rFonts w:ascii="Arial" w:hAnsi="Arial" w:cs="Arial"/>
      <w:color w:val="000080"/>
      <w:sz w:val="20"/>
      <w:szCs w:val="20"/>
    </w:rPr>
  </w:style>
  <w:style w:type="character" w:customStyle="1" w:styleId="EstiloCorreo1331">
    <w:name w:val="EstiloCorreo1331"/>
    <w:semiHidden/>
    <w:rsid w:val="00D375E8"/>
    <w:rPr>
      <w:rFonts w:ascii="Arial" w:hAnsi="Arial" w:cs="Arial"/>
      <w:color w:val="000080"/>
      <w:sz w:val="20"/>
      <w:szCs w:val="20"/>
    </w:rPr>
  </w:style>
  <w:style w:type="character" w:customStyle="1" w:styleId="EstiloCorreo134">
    <w:name w:val="EstiloCorreo134"/>
    <w:semiHidden/>
    <w:rsid w:val="0034119B"/>
    <w:rPr>
      <w:rFonts w:ascii="Arial" w:hAnsi="Arial" w:cs="Arial"/>
      <w:color w:val="000080"/>
      <w:sz w:val="20"/>
      <w:szCs w:val="20"/>
    </w:rPr>
  </w:style>
  <w:style w:type="character" w:styleId="Mencinsinresolver">
    <w:name w:val="Unresolved Mention"/>
    <w:uiPriority w:val="99"/>
    <w:semiHidden/>
    <w:unhideWhenUsed/>
    <w:rsid w:val="0010694A"/>
    <w:rPr>
      <w:color w:val="808080"/>
      <w:shd w:val="clear" w:color="auto" w:fill="E6E6E6"/>
    </w:rPr>
  </w:style>
  <w:style w:type="paragraph" w:styleId="Prrafodelista">
    <w:name w:val="List Paragraph"/>
    <w:basedOn w:val="Normal"/>
    <w:uiPriority w:val="34"/>
    <w:qFormat/>
    <w:rsid w:val="009353F8"/>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mailto:proveeduria@Poder-Judicial.go.c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icop.go.cr/index.j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11\3082\emai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email</Template>
  <TotalTime>0</TotalTime>
  <Pages>7</Pages>
  <Words>2367</Words>
  <Characters>12673</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Muy amable, muchas gracias</vt:lpstr>
    </vt:vector>
  </TitlesOfParts>
  <Company>.</Company>
  <LinksUpToDate>false</LinksUpToDate>
  <CharactersWithSpaces>15010</CharactersWithSpaces>
  <SharedDoc>false</SharedDoc>
  <HLinks>
    <vt:vector size="6" baseType="variant">
      <vt:variant>
        <vt:i4>2555904</vt:i4>
      </vt:variant>
      <vt:variant>
        <vt:i4>0</vt:i4>
      </vt:variant>
      <vt:variant>
        <vt:i4>0</vt:i4>
      </vt:variant>
      <vt:variant>
        <vt:i4>5</vt:i4>
      </vt:variant>
      <vt:variant>
        <vt:lpwstr>mailto:proveeduria@Poder-Judicial.go.cr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Muy amable, muchas gracias</dc:title>
  <dc:subject/>
  <dc:creator>nfernandez</dc:creator>
  <cp:keywords/>
  <dc:description/>
  <cp:lastModifiedBy>Adriana Esquivel Sanabria</cp:lastModifiedBy>
  <cp:revision>2</cp:revision>
  <dcterms:created xsi:type="dcterms:W3CDTF">2022-02-07T16:20:00Z</dcterms:created>
  <dcterms:modified xsi:type="dcterms:W3CDTF">2022-02-07T16:20:00Z</dcterms:modified>
</cp:coreProperties>
</file>