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949" w:rsidRPr="00D823FF" w:rsidRDefault="00D80949" w:rsidP="00D80949">
      <w:pPr>
        <w:spacing w:after="0" w:line="240" w:lineRule="auto"/>
        <w:jc w:val="center"/>
        <w:rPr>
          <w:rFonts w:ascii="Cambria" w:eastAsia="Times New Roman" w:hAnsi="Cambria" w:cs="Times New Roman"/>
          <w:b/>
          <w:bCs/>
          <w:color w:val="000000"/>
          <w:sz w:val="28"/>
          <w:u w:val="single"/>
          <w:lang w:eastAsia="es-CR"/>
        </w:rPr>
      </w:pPr>
      <w:bookmarkStart w:id="0" w:name="_GoBack"/>
      <w:bookmarkEnd w:id="0"/>
      <w:r w:rsidRPr="00D823FF">
        <w:rPr>
          <w:rFonts w:ascii="Cambria" w:eastAsia="Times New Roman" w:hAnsi="Cambria" w:cs="Times New Roman"/>
          <w:b/>
          <w:bCs/>
          <w:color w:val="000000"/>
          <w:sz w:val="28"/>
          <w:u w:val="single"/>
          <w:lang w:eastAsia="es-CR"/>
        </w:rPr>
        <w:t>Cronograma de inventario de activos 2018</w:t>
      </w:r>
    </w:p>
    <w:p w:rsidR="00D80949" w:rsidRPr="00D80949" w:rsidRDefault="00D80949" w:rsidP="00D80949">
      <w:pPr>
        <w:spacing w:after="0" w:line="240" w:lineRule="auto"/>
        <w:jc w:val="center"/>
        <w:rPr>
          <w:rFonts w:ascii="Cambria" w:eastAsia="Times New Roman" w:hAnsi="Cambria" w:cs="Times New Roman"/>
          <w:b/>
          <w:bCs/>
          <w:color w:val="000000"/>
          <w:lang w:eastAsia="es-CR"/>
        </w:rPr>
      </w:pPr>
    </w:p>
    <w:tbl>
      <w:tblPr>
        <w:tblW w:w="14596" w:type="dxa"/>
        <w:tblCellMar>
          <w:left w:w="70" w:type="dxa"/>
          <w:right w:w="70" w:type="dxa"/>
        </w:tblCellMar>
        <w:tblLook w:val="04A0" w:firstRow="1" w:lastRow="0" w:firstColumn="1" w:lastColumn="0" w:noHBand="0" w:noVBand="1"/>
      </w:tblPr>
      <w:tblGrid>
        <w:gridCol w:w="660"/>
        <w:gridCol w:w="8974"/>
        <w:gridCol w:w="1985"/>
        <w:gridCol w:w="2977"/>
      </w:tblGrid>
      <w:tr w:rsidR="00D80949" w:rsidRPr="00D80949" w:rsidTr="00E8753E">
        <w:trPr>
          <w:trHeight w:val="552"/>
        </w:trPr>
        <w:tc>
          <w:tcPr>
            <w:tcW w:w="6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80949" w:rsidRPr="00D80949" w:rsidRDefault="00D80949" w:rsidP="00D80949">
            <w:pPr>
              <w:spacing w:after="0" w:line="240" w:lineRule="auto"/>
              <w:jc w:val="center"/>
              <w:rPr>
                <w:rFonts w:ascii="Cambria" w:eastAsia="Times New Roman" w:hAnsi="Cambria" w:cs="Times New Roman"/>
                <w:b/>
                <w:bCs/>
                <w:color w:val="000000"/>
                <w:lang w:eastAsia="es-CR"/>
              </w:rPr>
            </w:pPr>
            <w:r w:rsidRPr="00D80949">
              <w:rPr>
                <w:rFonts w:ascii="Cambria" w:eastAsia="Times New Roman" w:hAnsi="Cambria" w:cs="Times New Roman"/>
                <w:b/>
                <w:bCs/>
                <w:color w:val="000000"/>
                <w:lang w:eastAsia="es-CR"/>
              </w:rPr>
              <w:t>N°</w:t>
            </w:r>
          </w:p>
        </w:tc>
        <w:tc>
          <w:tcPr>
            <w:tcW w:w="8974" w:type="dxa"/>
            <w:tcBorders>
              <w:top w:val="single" w:sz="4" w:space="0" w:color="auto"/>
              <w:left w:val="nil"/>
              <w:bottom w:val="single" w:sz="4" w:space="0" w:color="auto"/>
              <w:right w:val="single" w:sz="4" w:space="0" w:color="auto"/>
            </w:tcBorders>
            <w:shd w:val="clear" w:color="000000" w:fill="D9D9D9"/>
            <w:vAlign w:val="center"/>
            <w:hideMark/>
          </w:tcPr>
          <w:p w:rsidR="00D80949" w:rsidRPr="00D80949" w:rsidRDefault="00D80949" w:rsidP="00D80949">
            <w:pPr>
              <w:spacing w:after="0" w:line="240" w:lineRule="auto"/>
              <w:jc w:val="center"/>
              <w:rPr>
                <w:rFonts w:ascii="Cambria" w:eastAsia="Times New Roman" w:hAnsi="Cambria" w:cs="Times New Roman"/>
                <w:b/>
                <w:bCs/>
                <w:color w:val="000000"/>
                <w:lang w:eastAsia="es-CR"/>
              </w:rPr>
            </w:pPr>
            <w:r w:rsidRPr="00D80949">
              <w:rPr>
                <w:rFonts w:ascii="Cambria" w:eastAsia="Times New Roman" w:hAnsi="Cambria" w:cs="Times New Roman"/>
                <w:b/>
                <w:bCs/>
                <w:color w:val="000000"/>
                <w:lang w:eastAsia="es-CR"/>
              </w:rPr>
              <w:t>ACTIVIDAD</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rsidR="00D80949" w:rsidRPr="00D80949" w:rsidRDefault="00D80949" w:rsidP="00D80949">
            <w:pPr>
              <w:spacing w:after="0" w:line="240" w:lineRule="auto"/>
              <w:jc w:val="center"/>
              <w:rPr>
                <w:rFonts w:ascii="Cambria" w:eastAsia="Times New Roman" w:hAnsi="Cambria" w:cs="Times New Roman"/>
                <w:b/>
                <w:bCs/>
                <w:color w:val="000000"/>
                <w:lang w:eastAsia="es-CR"/>
              </w:rPr>
            </w:pPr>
            <w:r w:rsidRPr="00D80949">
              <w:rPr>
                <w:rFonts w:ascii="Cambria" w:eastAsia="Times New Roman" w:hAnsi="Cambria" w:cs="Times New Roman"/>
                <w:b/>
                <w:bCs/>
                <w:color w:val="000000"/>
                <w:lang w:eastAsia="es-CR"/>
              </w:rPr>
              <w:t>FECHA DE EJECUCIÓN AÑO 2018</w:t>
            </w:r>
          </w:p>
        </w:tc>
        <w:tc>
          <w:tcPr>
            <w:tcW w:w="2977" w:type="dxa"/>
            <w:tcBorders>
              <w:top w:val="single" w:sz="4" w:space="0" w:color="auto"/>
              <w:left w:val="nil"/>
              <w:bottom w:val="single" w:sz="4" w:space="0" w:color="auto"/>
              <w:right w:val="single" w:sz="4" w:space="0" w:color="auto"/>
            </w:tcBorders>
            <w:shd w:val="clear" w:color="000000" w:fill="D9D9D9"/>
            <w:hideMark/>
          </w:tcPr>
          <w:p w:rsidR="00D80949" w:rsidRPr="00D80949" w:rsidRDefault="00D80949" w:rsidP="00D80949">
            <w:pPr>
              <w:spacing w:after="0" w:line="240" w:lineRule="auto"/>
              <w:jc w:val="center"/>
              <w:rPr>
                <w:rFonts w:ascii="Cambria" w:eastAsia="Times New Roman" w:hAnsi="Cambria" w:cs="Times New Roman"/>
                <w:b/>
                <w:bCs/>
                <w:color w:val="000000"/>
                <w:lang w:eastAsia="es-CR"/>
              </w:rPr>
            </w:pPr>
            <w:r w:rsidRPr="00D80949">
              <w:rPr>
                <w:rFonts w:ascii="Cambria" w:eastAsia="Times New Roman" w:hAnsi="Cambria" w:cs="Times New Roman"/>
                <w:b/>
                <w:bCs/>
                <w:color w:val="000000"/>
                <w:lang w:eastAsia="es-CR"/>
              </w:rPr>
              <w:t>RESPONSABLE Y COORD. CON:</w:t>
            </w:r>
          </w:p>
        </w:tc>
      </w:tr>
      <w:tr w:rsidR="00D80949" w:rsidRPr="00D80949" w:rsidTr="00E8753E">
        <w:trPr>
          <w:trHeight w:val="279"/>
        </w:trPr>
        <w:tc>
          <w:tcPr>
            <w:tcW w:w="660" w:type="dxa"/>
            <w:tcBorders>
              <w:top w:val="nil"/>
              <w:left w:val="single" w:sz="4" w:space="0" w:color="auto"/>
              <w:bottom w:val="single" w:sz="4" w:space="0" w:color="auto"/>
              <w:right w:val="single" w:sz="4" w:space="0" w:color="auto"/>
            </w:tcBorders>
            <w:shd w:val="clear" w:color="000000" w:fill="F2F2F2"/>
            <w:vAlign w:val="center"/>
            <w:hideMark/>
          </w:tcPr>
          <w:p w:rsidR="00D80949" w:rsidRPr="00D80949" w:rsidRDefault="00D80949" w:rsidP="00D80949">
            <w:pPr>
              <w:spacing w:after="0" w:line="240" w:lineRule="auto"/>
              <w:jc w:val="center"/>
              <w:rPr>
                <w:rFonts w:ascii="Cambria" w:eastAsia="Times New Roman" w:hAnsi="Cambria" w:cs="Times New Roman"/>
                <w:b/>
                <w:bCs/>
                <w:color w:val="000000"/>
                <w:lang w:eastAsia="es-CR"/>
              </w:rPr>
            </w:pPr>
            <w:r w:rsidRPr="00D80949">
              <w:rPr>
                <w:rFonts w:ascii="Cambria" w:eastAsia="Times New Roman" w:hAnsi="Cambria" w:cs="Times New Roman"/>
                <w:b/>
                <w:bCs/>
                <w:color w:val="000000"/>
                <w:lang w:eastAsia="es-CR"/>
              </w:rPr>
              <w:t> </w:t>
            </w:r>
          </w:p>
        </w:tc>
        <w:tc>
          <w:tcPr>
            <w:tcW w:w="8974" w:type="dxa"/>
            <w:tcBorders>
              <w:top w:val="nil"/>
              <w:left w:val="nil"/>
              <w:bottom w:val="single" w:sz="4" w:space="0" w:color="auto"/>
              <w:right w:val="single" w:sz="4" w:space="0" w:color="auto"/>
            </w:tcBorders>
            <w:shd w:val="clear" w:color="000000" w:fill="F2F2F2"/>
            <w:vAlign w:val="center"/>
            <w:hideMark/>
          </w:tcPr>
          <w:p w:rsidR="00D80949" w:rsidRPr="00D80949" w:rsidRDefault="00D80949" w:rsidP="00D80949">
            <w:pPr>
              <w:spacing w:after="0" w:line="240" w:lineRule="auto"/>
              <w:jc w:val="center"/>
              <w:rPr>
                <w:rFonts w:ascii="Cambria" w:eastAsia="Times New Roman" w:hAnsi="Cambria" w:cs="Times New Roman"/>
                <w:b/>
                <w:bCs/>
                <w:color w:val="000000"/>
                <w:lang w:eastAsia="es-CR"/>
              </w:rPr>
            </w:pPr>
            <w:r w:rsidRPr="00D80949">
              <w:rPr>
                <w:rFonts w:ascii="Cambria" w:eastAsia="Times New Roman" w:hAnsi="Cambria" w:cs="Times New Roman"/>
                <w:b/>
                <w:bCs/>
                <w:color w:val="000000"/>
                <w:lang w:eastAsia="es-CR"/>
              </w:rPr>
              <w:t>LABORES DE PREINVENTARIO</w:t>
            </w:r>
          </w:p>
        </w:tc>
        <w:tc>
          <w:tcPr>
            <w:tcW w:w="1985" w:type="dxa"/>
            <w:tcBorders>
              <w:top w:val="nil"/>
              <w:left w:val="nil"/>
              <w:bottom w:val="single" w:sz="4" w:space="0" w:color="auto"/>
              <w:right w:val="single" w:sz="4" w:space="0" w:color="auto"/>
            </w:tcBorders>
            <w:shd w:val="clear" w:color="000000" w:fill="F2F2F2"/>
            <w:vAlign w:val="center"/>
            <w:hideMark/>
          </w:tcPr>
          <w:p w:rsidR="00D80949" w:rsidRPr="00D80949" w:rsidRDefault="00D80949" w:rsidP="00D80949">
            <w:pPr>
              <w:spacing w:after="0" w:line="240" w:lineRule="auto"/>
              <w:jc w:val="center"/>
              <w:rPr>
                <w:rFonts w:ascii="Cambria" w:eastAsia="Times New Roman" w:hAnsi="Cambria" w:cs="Times New Roman"/>
                <w:color w:val="000000"/>
                <w:sz w:val="24"/>
                <w:szCs w:val="24"/>
                <w:lang w:eastAsia="es-CR"/>
              </w:rPr>
            </w:pPr>
            <w:r w:rsidRPr="00D80949">
              <w:rPr>
                <w:rFonts w:ascii="Cambria" w:eastAsia="Times New Roman" w:hAnsi="Cambria" w:cs="Times New Roman"/>
                <w:color w:val="000000"/>
                <w:sz w:val="24"/>
                <w:szCs w:val="24"/>
                <w:lang w:eastAsia="es-CR"/>
              </w:rPr>
              <w:t> </w:t>
            </w:r>
          </w:p>
        </w:tc>
        <w:tc>
          <w:tcPr>
            <w:tcW w:w="2977" w:type="dxa"/>
            <w:tcBorders>
              <w:top w:val="nil"/>
              <w:left w:val="nil"/>
              <w:bottom w:val="single" w:sz="4" w:space="0" w:color="auto"/>
              <w:right w:val="single" w:sz="4" w:space="0" w:color="auto"/>
            </w:tcBorders>
            <w:shd w:val="clear" w:color="000000" w:fill="F2F2F2"/>
            <w:hideMark/>
          </w:tcPr>
          <w:p w:rsidR="00D80949" w:rsidRPr="00D80949" w:rsidRDefault="00D80949" w:rsidP="00D80949">
            <w:pPr>
              <w:spacing w:after="0" w:line="240" w:lineRule="auto"/>
              <w:rPr>
                <w:rFonts w:ascii="Cambria" w:eastAsia="Times New Roman" w:hAnsi="Cambria" w:cs="Times New Roman"/>
                <w:color w:val="000000"/>
                <w:sz w:val="24"/>
                <w:szCs w:val="24"/>
                <w:lang w:eastAsia="es-CR"/>
              </w:rPr>
            </w:pPr>
            <w:r w:rsidRPr="00D80949">
              <w:rPr>
                <w:rFonts w:ascii="Cambria" w:eastAsia="Times New Roman" w:hAnsi="Cambria" w:cs="Times New Roman"/>
                <w:color w:val="000000"/>
                <w:sz w:val="24"/>
                <w:szCs w:val="24"/>
                <w:lang w:eastAsia="es-CR"/>
              </w:rPr>
              <w:t> </w:t>
            </w:r>
          </w:p>
        </w:tc>
      </w:tr>
      <w:tr w:rsidR="00D80949" w:rsidRPr="00D80949" w:rsidTr="00E8753E">
        <w:trPr>
          <w:trHeight w:val="8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center"/>
              <w:rPr>
                <w:rFonts w:ascii="Cambria" w:eastAsia="Times New Roman" w:hAnsi="Cambria" w:cs="Times New Roman"/>
                <w:b/>
                <w:bCs/>
                <w:color w:val="000000"/>
                <w:lang w:eastAsia="es-CR"/>
              </w:rPr>
            </w:pPr>
            <w:r w:rsidRPr="00D80949">
              <w:rPr>
                <w:rFonts w:ascii="Cambria" w:eastAsia="Times New Roman" w:hAnsi="Cambria" w:cs="Times New Roman"/>
                <w:b/>
                <w:bCs/>
                <w:color w:val="000000"/>
                <w:lang w:eastAsia="es-CR"/>
              </w:rPr>
              <w:t>1)</w:t>
            </w:r>
          </w:p>
        </w:tc>
        <w:tc>
          <w:tcPr>
            <w:tcW w:w="8974"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Definició</w:t>
            </w:r>
            <w:r>
              <w:rPr>
                <w:rFonts w:ascii="Cambria" w:eastAsia="Times New Roman" w:hAnsi="Cambria" w:cs="Times New Roman"/>
                <w:color w:val="000000"/>
                <w:lang w:eastAsia="es-CR"/>
              </w:rPr>
              <w:t xml:space="preserve">n de las fechas del </w:t>
            </w:r>
            <w:r w:rsidR="004B0E9B">
              <w:rPr>
                <w:rFonts w:ascii="Cambria" w:eastAsia="Times New Roman" w:hAnsi="Cambria" w:cs="Times New Roman"/>
                <w:color w:val="000000"/>
                <w:lang w:eastAsia="es-CR"/>
              </w:rPr>
              <w:t>p</w:t>
            </w:r>
            <w:r>
              <w:rPr>
                <w:rFonts w:ascii="Cambria" w:eastAsia="Times New Roman" w:hAnsi="Cambria" w:cs="Times New Roman"/>
                <w:color w:val="000000"/>
                <w:lang w:eastAsia="es-CR"/>
              </w:rPr>
              <w:t xml:space="preserve">roceso de </w:t>
            </w:r>
            <w:r w:rsidR="004B0E9B">
              <w:rPr>
                <w:rFonts w:ascii="Cambria" w:eastAsia="Times New Roman" w:hAnsi="Cambria" w:cs="Times New Roman"/>
                <w:color w:val="000000"/>
                <w:lang w:eastAsia="es-CR"/>
              </w:rPr>
              <w:t>i</w:t>
            </w:r>
            <w:r w:rsidRPr="00D80949">
              <w:rPr>
                <w:rFonts w:ascii="Cambria" w:eastAsia="Times New Roman" w:hAnsi="Cambria" w:cs="Times New Roman"/>
                <w:color w:val="000000"/>
                <w:lang w:eastAsia="es-CR"/>
              </w:rPr>
              <w:t>nventario (Circular del Departamento de Proveeduría con la calendarización correspondiente para cada etapa.)</w:t>
            </w:r>
          </w:p>
        </w:tc>
        <w:tc>
          <w:tcPr>
            <w:tcW w:w="1985" w:type="dxa"/>
            <w:tcBorders>
              <w:top w:val="nil"/>
              <w:left w:val="nil"/>
              <w:bottom w:val="single" w:sz="4" w:space="0" w:color="auto"/>
              <w:right w:val="single" w:sz="4" w:space="0" w:color="auto"/>
            </w:tcBorders>
            <w:shd w:val="clear" w:color="auto" w:fill="auto"/>
            <w:vAlign w:val="center"/>
            <w:hideMark/>
          </w:tcPr>
          <w:p w:rsidR="00D80949" w:rsidRPr="00713722" w:rsidRDefault="00713722" w:rsidP="00D80949">
            <w:pPr>
              <w:spacing w:after="0" w:line="240" w:lineRule="auto"/>
              <w:jc w:val="center"/>
              <w:rPr>
                <w:rFonts w:ascii="Cambria" w:eastAsia="Times New Roman" w:hAnsi="Cambria" w:cs="Times New Roman"/>
                <w:color w:val="000000" w:themeColor="text1"/>
                <w:lang w:eastAsia="es-CR"/>
              </w:rPr>
            </w:pPr>
            <w:r w:rsidRPr="00713722">
              <w:rPr>
                <w:rFonts w:ascii="Cambria" w:eastAsia="Times New Roman" w:hAnsi="Cambria" w:cs="Times New Roman"/>
                <w:color w:val="000000" w:themeColor="text1"/>
                <w:lang w:eastAsia="es-CR"/>
              </w:rPr>
              <w:t>31</w:t>
            </w:r>
            <w:r w:rsidR="00D80949" w:rsidRPr="00713722">
              <w:rPr>
                <w:rFonts w:ascii="Cambria" w:eastAsia="Times New Roman" w:hAnsi="Cambria" w:cs="Times New Roman"/>
                <w:color w:val="000000" w:themeColor="text1"/>
                <w:lang w:eastAsia="es-CR"/>
              </w:rPr>
              <w:t xml:space="preserve"> de mayo</w:t>
            </w:r>
          </w:p>
        </w:tc>
        <w:tc>
          <w:tcPr>
            <w:tcW w:w="2977"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Luis Diego Sánchez García, Proceso Administración de Bienes.</w:t>
            </w:r>
          </w:p>
        </w:tc>
      </w:tr>
      <w:tr w:rsidR="00D80949" w:rsidRPr="00D80949" w:rsidTr="00E8753E">
        <w:trPr>
          <w:trHeight w:val="8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center"/>
              <w:rPr>
                <w:rFonts w:ascii="Cambria" w:eastAsia="Times New Roman" w:hAnsi="Cambria" w:cs="Times New Roman"/>
                <w:b/>
                <w:bCs/>
                <w:color w:val="000000"/>
                <w:lang w:eastAsia="es-CR"/>
              </w:rPr>
            </w:pPr>
            <w:r w:rsidRPr="00D80949">
              <w:rPr>
                <w:rFonts w:ascii="Cambria" w:eastAsia="Times New Roman" w:hAnsi="Cambria" w:cs="Times New Roman"/>
                <w:b/>
                <w:bCs/>
                <w:color w:val="000000"/>
                <w:lang w:eastAsia="es-CR"/>
              </w:rPr>
              <w:t>2)</w:t>
            </w:r>
          </w:p>
        </w:tc>
        <w:tc>
          <w:tcPr>
            <w:tcW w:w="8974"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El Departamento de Proveeduría remite la lista de activos no encon</w:t>
            </w:r>
            <w:r w:rsidR="00A0006A">
              <w:rPr>
                <w:rFonts w:ascii="Cambria" w:eastAsia="Times New Roman" w:hAnsi="Cambria" w:cs="Times New Roman"/>
                <w:color w:val="000000"/>
                <w:lang w:eastAsia="es-CR"/>
              </w:rPr>
              <w:t>trados a cada Administración y/u</w:t>
            </w:r>
            <w:r w:rsidRPr="00D80949">
              <w:rPr>
                <w:rFonts w:ascii="Cambria" w:eastAsia="Times New Roman" w:hAnsi="Cambria" w:cs="Times New Roman"/>
                <w:color w:val="000000"/>
                <w:lang w:eastAsia="es-CR"/>
              </w:rPr>
              <w:t xml:space="preserve"> oficina, para la revisión correspondiente.</w:t>
            </w:r>
          </w:p>
        </w:tc>
        <w:tc>
          <w:tcPr>
            <w:tcW w:w="1985" w:type="dxa"/>
            <w:tcBorders>
              <w:top w:val="nil"/>
              <w:left w:val="nil"/>
              <w:bottom w:val="single" w:sz="4" w:space="0" w:color="auto"/>
              <w:right w:val="single" w:sz="4" w:space="0" w:color="auto"/>
            </w:tcBorders>
            <w:shd w:val="clear" w:color="auto" w:fill="auto"/>
            <w:vAlign w:val="center"/>
            <w:hideMark/>
          </w:tcPr>
          <w:p w:rsidR="00D80949" w:rsidRPr="00713722" w:rsidRDefault="00713722" w:rsidP="00D80949">
            <w:pPr>
              <w:spacing w:after="0" w:line="240" w:lineRule="auto"/>
              <w:jc w:val="center"/>
              <w:rPr>
                <w:rFonts w:ascii="Cambria" w:eastAsia="Times New Roman" w:hAnsi="Cambria" w:cs="Times New Roman"/>
                <w:color w:val="000000" w:themeColor="text1"/>
                <w:lang w:eastAsia="es-CR"/>
              </w:rPr>
            </w:pPr>
            <w:r>
              <w:rPr>
                <w:rFonts w:ascii="Cambria" w:eastAsia="Times New Roman" w:hAnsi="Cambria" w:cs="Times New Roman"/>
                <w:color w:val="000000" w:themeColor="text1"/>
                <w:lang w:eastAsia="es-CR"/>
              </w:rPr>
              <w:t xml:space="preserve">1° de junio </w:t>
            </w:r>
            <w:r w:rsidRPr="00713722">
              <w:rPr>
                <w:rFonts w:ascii="Cambria" w:eastAsia="Times New Roman" w:hAnsi="Cambria" w:cs="Times New Roman"/>
                <w:color w:val="000000" w:themeColor="text1"/>
                <w:lang w:eastAsia="es-CR"/>
              </w:rPr>
              <w:t>al 05 de junio</w:t>
            </w:r>
          </w:p>
        </w:tc>
        <w:tc>
          <w:tcPr>
            <w:tcW w:w="2977"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Luis Diego Sánchez García, Proceso de Administración de Bienes.</w:t>
            </w:r>
          </w:p>
        </w:tc>
      </w:tr>
      <w:tr w:rsidR="00D80949" w:rsidRPr="00D80949" w:rsidTr="00E8753E">
        <w:trPr>
          <w:trHeight w:val="1609"/>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center"/>
              <w:rPr>
                <w:rFonts w:ascii="Cambria" w:eastAsia="Times New Roman" w:hAnsi="Cambria" w:cs="Times New Roman"/>
                <w:b/>
                <w:bCs/>
                <w:color w:val="000000"/>
                <w:lang w:eastAsia="es-CR"/>
              </w:rPr>
            </w:pPr>
            <w:r w:rsidRPr="00D80949">
              <w:rPr>
                <w:rFonts w:ascii="Cambria" w:eastAsia="Times New Roman" w:hAnsi="Cambria" w:cs="Times New Roman"/>
                <w:b/>
                <w:bCs/>
                <w:color w:val="000000"/>
                <w:lang w:eastAsia="es-CR"/>
              </w:rPr>
              <w:t>3)</w:t>
            </w:r>
          </w:p>
        </w:tc>
        <w:tc>
          <w:tcPr>
            <w:tcW w:w="8974"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u w:val="single"/>
                <w:lang w:eastAsia="es-CR"/>
              </w:rPr>
            </w:pPr>
            <w:r w:rsidRPr="00D80949">
              <w:rPr>
                <w:rFonts w:ascii="Cambria" w:eastAsia="Times New Roman" w:hAnsi="Cambria" w:cs="Times New Roman"/>
                <w:color w:val="000000"/>
                <w:lang w:eastAsia="es-CR"/>
              </w:rPr>
              <w:t xml:space="preserve">Identificación de equipo en desuso y su devolución al Departamento de Proveeduría o a la Administración Regional correspondiente en caso de ser necesario. Para el caso de las oficinas de San José deberán coordinar con Karla Rojas Valverde al correo </w:t>
            </w:r>
            <w:hyperlink r:id="rId5" w:history="1">
              <w:r w:rsidR="007C09AD" w:rsidRPr="003234CE">
                <w:rPr>
                  <w:rStyle w:val="Hipervnculo"/>
                  <w:rFonts w:ascii="Cambria" w:eastAsia="Times New Roman" w:hAnsi="Cambria" w:cs="Times New Roman"/>
                  <w:lang w:eastAsia="es-CR"/>
                </w:rPr>
                <w:t>krojasv@poder-judicial.go.cr</w:t>
              </w:r>
            </w:hyperlink>
            <w:r w:rsidR="007C09AD">
              <w:rPr>
                <w:rFonts w:ascii="Cambria" w:eastAsia="Times New Roman" w:hAnsi="Cambria" w:cs="Times New Roman"/>
                <w:color w:val="000000"/>
                <w:u w:val="single"/>
                <w:lang w:eastAsia="es-CR"/>
              </w:rPr>
              <w:t xml:space="preserve"> </w:t>
            </w:r>
            <w:r w:rsidRPr="00D80949">
              <w:rPr>
                <w:rFonts w:ascii="Cambria" w:eastAsia="Times New Roman" w:hAnsi="Cambria" w:cs="Times New Roman"/>
                <w:color w:val="000000"/>
                <w:lang w:eastAsia="es-CR"/>
              </w:rPr>
              <w:t xml:space="preserve">ext </w:t>
            </w:r>
            <w:r w:rsidR="003F6135">
              <w:rPr>
                <w:rFonts w:ascii="Cambria" w:eastAsia="Times New Roman" w:hAnsi="Cambria" w:cs="Times New Roman"/>
                <w:color w:val="000000"/>
                <w:lang w:eastAsia="es-CR"/>
              </w:rPr>
              <w:t>04-1572</w:t>
            </w:r>
            <w:r w:rsidRPr="00D80949">
              <w:rPr>
                <w:rFonts w:ascii="Cambria" w:eastAsia="Times New Roman" w:hAnsi="Cambria" w:cs="Times New Roman"/>
                <w:color w:val="000000"/>
                <w:lang w:eastAsia="es-CR"/>
              </w:rPr>
              <w:t xml:space="preserve">, el equipo de cómputo lo deben entregar en el sótano del Anexo B, pueden coordinar con Michael Cedeño al correo </w:t>
            </w:r>
            <w:hyperlink r:id="rId6" w:history="1">
              <w:r w:rsidR="007C09AD" w:rsidRPr="003234CE">
                <w:rPr>
                  <w:rStyle w:val="Hipervnculo"/>
                  <w:rFonts w:ascii="Cambria" w:eastAsia="Times New Roman" w:hAnsi="Cambria" w:cs="Times New Roman"/>
                  <w:lang w:eastAsia="es-CR"/>
                </w:rPr>
                <w:t>computo-prove@poder-judicial.go.cr</w:t>
              </w:r>
            </w:hyperlink>
            <w:r w:rsidR="007C09AD">
              <w:rPr>
                <w:rFonts w:ascii="Cambria" w:eastAsia="Times New Roman" w:hAnsi="Cambria" w:cs="Times New Roman"/>
                <w:color w:val="000000"/>
                <w:lang w:eastAsia="es-CR"/>
              </w:rPr>
              <w:t xml:space="preserve"> </w:t>
            </w:r>
            <w:r w:rsidRPr="00D80949">
              <w:rPr>
                <w:rFonts w:ascii="Cambria" w:eastAsia="Times New Roman" w:hAnsi="Cambria" w:cs="Times New Roman"/>
                <w:color w:val="000000"/>
                <w:lang w:eastAsia="es-CR"/>
              </w:rPr>
              <w:t>ext 01</w:t>
            </w:r>
            <w:r w:rsidR="007C09AD">
              <w:rPr>
                <w:rFonts w:ascii="Cambria" w:eastAsia="Times New Roman" w:hAnsi="Cambria" w:cs="Times New Roman"/>
                <w:color w:val="000000"/>
                <w:lang w:eastAsia="es-CR"/>
              </w:rPr>
              <w:t>-3575</w:t>
            </w:r>
            <w:r w:rsidRPr="00D80949">
              <w:rPr>
                <w:rFonts w:ascii="Cambria" w:eastAsia="Times New Roman" w:hAnsi="Cambria" w:cs="Times New Roman"/>
                <w:color w:val="000000"/>
                <w:lang w:eastAsia="es-CR"/>
              </w:rPr>
              <w:t xml:space="preserve">. </w:t>
            </w:r>
          </w:p>
        </w:tc>
        <w:tc>
          <w:tcPr>
            <w:tcW w:w="1985"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center"/>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1° de junio al 22 de junio</w:t>
            </w:r>
          </w:p>
        </w:tc>
        <w:tc>
          <w:tcPr>
            <w:tcW w:w="2977"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 xml:space="preserve">Encargados de Inventario en </w:t>
            </w:r>
            <w:r>
              <w:rPr>
                <w:rFonts w:ascii="Cambria" w:eastAsia="Times New Roman" w:hAnsi="Cambria" w:cs="Times New Roman"/>
                <w:color w:val="000000"/>
                <w:lang w:eastAsia="es-CR"/>
              </w:rPr>
              <w:t>cada Administración Regional y/u</w:t>
            </w:r>
            <w:r w:rsidRPr="00D80949">
              <w:rPr>
                <w:rFonts w:ascii="Cambria" w:eastAsia="Times New Roman" w:hAnsi="Cambria" w:cs="Times New Roman"/>
                <w:color w:val="000000"/>
                <w:lang w:eastAsia="es-CR"/>
              </w:rPr>
              <w:t xml:space="preserve"> oficina.</w:t>
            </w:r>
          </w:p>
        </w:tc>
      </w:tr>
      <w:tr w:rsidR="00D80949" w:rsidRPr="00D80949" w:rsidTr="00E8753E">
        <w:trPr>
          <w:trHeight w:val="110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center"/>
              <w:rPr>
                <w:rFonts w:ascii="Cambria" w:eastAsia="Times New Roman" w:hAnsi="Cambria" w:cs="Times New Roman"/>
                <w:b/>
                <w:bCs/>
                <w:color w:val="000000"/>
                <w:lang w:eastAsia="es-CR"/>
              </w:rPr>
            </w:pPr>
            <w:r w:rsidRPr="00D80949">
              <w:rPr>
                <w:rFonts w:ascii="Cambria" w:eastAsia="Times New Roman" w:hAnsi="Cambria" w:cs="Times New Roman"/>
                <w:b/>
                <w:bCs/>
                <w:color w:val="000000"/>
                <w:lang w:eastAsia="es-CR"/>
              </w:rPr>
              <w:t>4)</w:t>
            </w:r>
          </w:p>
        </w:tc>
        <w:tc>
          <w:tcPr>
            <w:tcW w:w="8974"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Elaboración de actas en el SICA-PJ para donación y/o destrucción de los activos entregados por las oficinas por encontrase en desuso y que no se pudieron redistribuir; solicitar la resolución con la autorización, llevarla a cabo y posteriormente remitir el acta con las firmas al Depto de Proveeduría.</w:t>
            </w:r>
          </w:p>
        </w:tc>
        <w:tc>
          <w:tcPr>
            <w:tcW w:w="1985"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center"/>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1° de junio al 22 de junio</w:t>
            </w:r>
          </w:p>
        </w:tc>
        <w:tc>
          <w:tcPr>
            <w:tcW w:w="2977"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 xml:space="preserve">Encargados de Inventario en </w:t>
            </w:r>
            <w:r>
              <w:rPr>
                <w:rFonts w:ascii="Cambria" w:eastAsia="Times New Roman" w:hAnsi="Cambria" w:cs="Times New Roman"/>
                <w:color w:val="000000"/>
                <w:lang w:eastAsia="es-CR"/>
              </w:rPr>
              <w:t>cada Administración Regional y/u</w:t>
            </w:r>
            <w:r w:rsidRPr="00D80949">
              <w:rPr>
                <w:rFonts w:ascii="Cambria" w:eastAsia="Times New Roman" w:hAnsi="Cambria" w:cs="Times New Roman"/>
                <w:color w:val="000000"/>
                <w:lang w:eastAsia="es-CR"/>
              </w:rPr>
              <w:t xml:space="preserve"> oficina.</w:t>
            </w:r>
          </w:p>
        </w:tc>
      </w:tr>
      <w:tr w:rsidR="00D80949" w:rsidRPr="00D80949" w:rsidTr="00E8753E">
        <w:trPr>
          <w:trHeight w:val="8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center"/>
              <w:rPr>
                <w:rFonts w:ascii="Cambria" w:eastAsia="Times New Roman" w:hAnsi="Cambria" w:cs="Times New Roman"/>
                <w:b/>
                <w:bCs/>
                <w:color w:val="000000"/>
                <w:lang w:eastAsia="es-CR"/>
              </w:rPr>
            </w:pPr>
            <w:r w:rsidRPr="00D80949">
              <w:rPr>
                <w:rFonts w:ascii="Cambria" w:eastAsia="Times New Roman" w:hAnsi="Cambria" w:cs="Times New Roman"/>
                <w:b/>
                <w:bCs/>
                <w:color w:val="000000"/>
                <w:lang w:eastAsia="es-CR"/>
              </w:rPr>
              <w:t>5)</w:t>
            </w:r>
          </w:p>
        </w:tc>
        <w:tc>
          <w:tcPr>
            <w:tcW w:w="8974"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Búsqueda y ajustes de activos no encontrados según listas remitidas por el Proceso de Administración de Bienes.</w:t>
            </w:r>
          </w:p>
        </w:tc>
        <w:tc>
          <w:tcPr>
            <w:tcW w:w="1985"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center"/>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1° de junio al 22 de junio</w:t>
            </w:r>
          </w:p>
        </w:tc>
        <w:tc>
          <w:tcPr>
            <w:tcW w:w="2977"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 xml:space="preserve">Encargados de Inventario en </w:t>
            </w:r>
            <w:r>
              <w:rPr>
                <w:rFonts w:ascii="Cambria" w:eastAsia="Times New Roman" w:hAnsi="Cambria" w:cs="Times New Roman"/>
                <w:color w:val="000000"/>
                <w:lang w:eastAsia="es-CR"/>
              </w:rPr>
              <w:t>cada Administración Regional y/u</w:t>
            </w:r>
            <w:r w:rsidRPr="00D80949">
              <w:rPr>
                <w:rFonts w:ascii="Cambria" w:eastAsia="Times New Roman" w:hAnsi="Cambria" w:cs="Times New Roman"/>
                <w:color w:val="000000"/>
                <w:lang w:eastAsia="es-CR"/>
              </w:rPr>
              <w:t xml:space="preserve"> oficina.</w:t>
            </w:r>
          </w:p>
        </w:tc>
      </w:tr>
      <w:tr w:rsidR="00D80949" w:rsidRPr="00D80949" w:rsidTr="00E8753E">
        <w:trPr>
          <w:trHeight w:val="879"/>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center"/>
              <w:rPr>
                <w:rFonts w:ascii="Cambria" w:eastAsia="Times New Roman" w:hAnsi="Cambria" w:cs="Times New Roman"/>
                <w:b/>
                <w:bCs/>
                <w:color w:val="000000"/>
                <w:lang w:eastAsia="es-CR"/>
              </w:rPr>
            </w:pPr>
            <w:r w:rsidRPr="00D80949">
              <w:rPr>
                <w:rFonts w:ascii="Cambria" w:eastAsia="Times New Roman" w:hAnsi="Cambria" w:cs="Times New Roman"/>
                <w:b/>
                <w:bCs/>
                <w:color w:val="000000"/>
                <w:lang w:eastAsia="es-CR"/>
              </w:rPr>
              <w:t>6)</w:t>
            </w:r>
          </w:p>
        </w:tc>
        <w:tc>
          <w:tcPr>
            <w:tcW w:w="8974" w:type="dxa"/>
            <w:tcBorders>
              <w:top w:val="nil"/>
              <w:left w:val="nil"/>
              <w:bottom w:val="single" w:sz="4" w:space="0" w:color="auto"/>
              <w:right w:val="single" w:sz="4" w:space="0" w:color="auto"/>
            </w:tcBorders>
            <w:shd w:val="clear" w:color="auto" w:fill="auto"/>
            <w:vAlign w:val="center"/>
            <w:hideMark/>
          </w:tcPr>
          <w:p w:rsidR="007C09AD" w:rsidRPr="00D80949" w:rsidRDefault="00D80949" w:rsidP="00D80949">
            <w:pPr>
              <w:spacing w:after="0" w:line="240" w:lineRule="auto"/>
              <w:jc w:val="both"/>
              <w:rPr>
                <w:rFonts w:ascii="Cambria" w:eastAsia="Times New Roman" w:hAnsi="Cambria" w:cs="Times New Roman"/>
                <w:color w:val="000000"/>
                <w:u w:val="single"/>
                <w:lang w:eastAsia="es-CR"/>
              </w:rPr>
            </w:pPr>
            <w:r w:rsidRPr="00D80949">
              <w:rPr>
                <w:rFonts w:ascii="Cambria" w:eastAsia="Times New Roman" w:hAnsi="Cambria" w:cs="Times New Roman"/>
                <w:color w:val="000000"/>
                <w:lang w:eastAsia="es-CR"/>
              </w:rPr>
              <w:t xml:space="preserve">Solicitar los ajustes que resulten necesarios al Departamento de Proveeduría, al correo: </w:t>
            </w:r>
            <w:hyperlink r:id="rId7" w:history="1">
              <w:r w:rsidR="007C09AD" w:rsidRPr="003234CE">
                <w:rPr>
                  <w:rStyle w:val="Hipervnculo"/>
                  <w:rFonts w:ascii="Cambria" w:eastAsia="Times New Roman" w:hAnsi="Cambria" w:cs="Times New Roman"/>
                  <w:lang w:eastAsia="es-CR"/>
                </w:rPr>
                <w:t>activospj@poder-judicial.go.cr</w:t>
              </w:r>
            </w:hyperlink>
            <w:r w:rsidR="007C09AD">
              <w:rPr>
                <w:rFonts w:ascii="Cambria" w:eastAsia="Times New Roman" w:hAnsi="Cambria" w:cs="Times New Roman"/>
                <w:color w:val="000000"/>
                <w:u w:val="single"/>
                <w:lang w:eastAsia="es-CR"/>
              </w:rPr>
              <w:t>.</w:t>
            </w:r>
          </w:p>
        </w:tc>
        <w:tc>
          <w:tcPr>
            <w:tcW w:w="1985"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center"/>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1° de junio al 22 de junio</w:t>
            </w:r>
          </w:p>
        </w:tc>
        <w:tc>
          <w:tcPr>
            <w:tcW w:w="2977"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 xml:space="preserve">Encargados de Inventario en </w:t>
            </w:r>
            <w:r>
              <w:rPr>
                <w:rFonts w:ascii="Cambria" w:eastAsia="Times New Roman" w:hAnsi="Cambria" w:cs="Times New Roman"/>
                <w:color w:val="000000"/>
                <w:lang w:eastAsia="es-CR"/>
              </w:rPr>
              <w:t>cada Administración Regional y/u</w:t>
            </w:r>
            <w:r w:rsidRPr="00D80949">
              <w:rPr>
                <w:rFonts w:ascii="Cambria" w:eastAsia="Times New Roman" w:hAnsi="Cambria" w:cs="Times New Roman"/>
                <w:color w:val="000000"/>
                <w:lang w:eastAsia="es-CR"/>
              </w:rPr>
              <w:t xml:space="preserve"> oficina.</w:t>
            </w:r>
          </w:p>
        </w:tc>
      </w:tr>
      <w:tr w:rsidR="00D80949" w:rsidRPr="00D80949" w:rsidTr="00E8753E">
        <w:trPr>
          <w:trHeight w:val="8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D80949" w:rsidRPr="00D80949" w:rsidRDefault="00713722" w:rsidP="00D80949">
            <w:pPr>
              <w:spacing w:after="0" w:line="240" w:lineRule="auto"/>
              <w:jc w:val="center"/>
              <w:rPr>
                <w:rFonts w:ascii="Cambria" w:eastAsia="Times New Roman" w:hAnsi="Cambria" w:cs="Times New Roman"/>
                <w:b/>
                <w:bCs/>
                <w:color w:val="000000"/>
                <w:lang w:eastAsia="es-CR"/>
              </w:rPr>
            </w:pPr>
            <w:r>
              <w:rPr>
                <w:rFonts w:ascii="Cambria" w:eastAsia="Times New Roman" w:hAnsi="Cambria" w:cs="Times New Roman"/>
                <w:b/>
                <w:bCs/>
                <w:color w:val="000000"/>
                <w:lang w:eastAsia="es-CR"/>
              </w:rPr>
              <w:t>7</w:t>
            </w:r>
            <w:r w:rsidR="00D80949" w:rsidRPr="00D80949">
              <w:rPr>
                <w:rFonts w:ascii="Cambria" w:eastAsia="Times New Roman" w:hAnsi="Cambria" w:cs="Times New Roman"/>
                <w:b/>
                <w:bCs/>
                <w:color w:val="000000"/>
                <w:lang w:eastAsia="es-CR"/>
              </w:rPr>
              <w:t>)</w:t>
            </w:r>
          </w:p>
        </w:tc>
        <w:tc>
          <w:tcPr>
            <w:tcW w:w="8974"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 xml:space="preserve">El Departamento de Proveeduría concluye ajustes </w:t>
            </w:r>
            <w:r w:rsidR="00951066" w:rsidRPr="00D80949">
              <w:rPr>
                <w:rFonts w:ascii="Cambria" w:eastAsia="Times New Roman" w:hAnsi="Cambria" w:cs="Times New Roman"/>
                <w:color w:val="000000"/>
                <w:lang w:eastAsia="es-CR"/>
              </w:rPr>
              <w:t>de acuerdo con</w:t>
            </w:r>
            <w:r w:rsidRPr="00D80949">
              <w:rPr>
                <w:rFonts w:ascii="Cambria" w:eastAsia="Times New Roman" w:hAnsi="Cambria" w:cs="Times New Roman"/>
                <w:color w:val="000000"/>
                <w:lang w:eastAsia="es-CR"/>
              </w:rPr>
              <w:t xml:space="preserve"> lo que solicitan las oficinas como parte del proceso de Pre-inventario.</w:t>
            </w:r>
          </w:p>
        </w:tc>
        <w:tc>
          <w:tcPr>
            <w:tcW w:w="1985"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center"/>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25 de junio al 29 de junio</w:t>
            </w:r>
          </w:p>
        </w:tc>
        <w:tc>
          <w:tcPr>
            <w:tcW w:w="2977"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Personal del Proceso de Administración de Bienes.</w:t>
            </w:r>
          </w:p>
        </w:tc>
      </w:tr>
      <w:tr w:rsidR="00D80949" w:rsidRPr="00D80949" w:rsidTr="00E8753E">
        <w:trPr>
          <w:trHeight w:val="279"/>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center"/>
              <w:rPr>
                <w:rFonts w:ascii="Cambria" w:eastAsia="Times New Roman" w:hAnsi="Cambria" w:cs="Times New Roman"/>
                <w:b/>
                <w:bCs/>
                <w:color w:val="000000"/>
                <w:lang w:eastAsia="es-CR"/>
              </w:rPr>
            </w:pPr>
            <w:r w:rsidRPr="00D80949">
              <w:rPr>
                <w:rFonts w:ascii="Cambria" w:eastAsia="Times New Roman" w:hAnsi="Cambria" w:cs="Times New Roman"/>
                <w:b/>
                <w:bCs/>
                <w:color w:val="000000"/>
                <w:lang w:eastAsia="es-CR"/>
              </w:rPr>
              <w:t> </w:t>
            </w:r>
          </w:p>
        </w:tc>
        <w:tc>
          <w:tcPr>
            <w:tcW w:w="8974" w:type="dxa"/>
            <w:tcBorders>
              <w:top w:val="nil"/>
              <w:left w:val="nil"/>
              <w:bottom w:val="single" w:sz="4" w:space="0" w:color="auto"/>
              <w:right w:val="single" w:sz="4" w:space="0" w:color="auto"/>
            </w:tcBorders>
            <w:shd w:val="clear" w:color="auto" w:fill="auto"/>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 </w:t>
            </w:r>
          </w:p>
        </w:tc>
        <w:tc>
          <w:tcPr>
            <w:tcW w:w="1985"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center"/>
              <w:rPr>
                <w:rFonts w:ascii="Cambria" w:eastAsia="Times New Roman" w:hAnsi="Cambria" w:cs="Times New Roman"/>
                <w:color w:val="000000"/>
                <w:sz w:val="24"/>
                <w:szCs w:val="24"/>
                <w:lang w:eastAsia="es-CR"/>
              </w:rPr>
            </w:pPr>
            <w:r w:rsidRPr="00D80949">
              <w:rPr>
                <w:rFonts w:ascii="Cambria" w:eastAsia="Times New Roman" w:hAnsi="Cambria" w:cs="Times New Roman"/>
                <w:color w:val="000000"/>
                <w:sz w:val="24"/>
                <w:szCs w:val="24"/>
                <w:lang w:eastAsia="es-CR"/>
              </w:rPr>
              <w:t> </w:t>
            </w:r>
          </w:p>
        </w:tc>
        <w:tc>
          <w:tcPr>
            <w:tcW w:w="2977" w:type="dxa"/>
            <w:tcBorders>
              <w:top w:val="nil"/>
              <w:left w:val="nil"/>
              <w:bottom w:val="single" w:sz="4" w:space="0" w:color="auto"/>
              <w:right w:val="single" w:sz="4" w:space="0" w:color="auto"/>
            </w:tcBorders>
            <w:shd w:val="clear" w:color="auto" w:fill="auto"/>
            <w:hideMark/>
          </w:tcPr>
          <w:p w:rsidR="00D80949" w:rsidRPr="00D80949" w:rsidRDefault="00D80949" w:rsidP="00D80949">
            <w:pPr>
              <w:spacing w:after="0" w:line="240" w:lineRule="auto"/>
              <w:rPr>
                <w:rFonts w:ascii="Cambria" w:eastAsia="Times New Roman" w:hAnsi="Cambria" w:cs="Times New Roman"/>
                <w:color w:val="000000"/>
                <w:sz w:val="24"/>
                <w:szCs w:val="24"/>
                <w:lang w:eastAsia="es-CR"/>
              </w:rPr>
            </w:pPr>
            <w:r w:rsidRPr="00D80949">
              <w:rPr>
                <w:rFonts w:ascii="Cambria" w:eastAsia="Times New Roman" w:hAnsi="Cambria" w:cs="Times New Roman"/>
                <w:color w:val="000000"/>
                <w:sz w:val="24"/>
                <w:szCs w:val="24"/>
                <w:lang w:eastAsia="es-CR"/>
              </w:rPr>
              <w:t> </w:t>
            </w:r>
          </w:p>
        </w:tc>
      </w:tr>
      <w:tr w:rsidR="00D80949" w:rsidRPr="00D80949" w:rsidTr="00E8753E">
        <w:trPr>
          <w:trHeight w:val="279"/>
        </w:trPr>
        <w:tc>
          <w:tcPr>
            <w:tcW w:w="660" w:type="dxa"/>
            <w:tcBorders>
              <w:top w:val="nil"/>
              <w:left w:val="single" w:sz="4" w:space="0" w:color="auto"/>
              <w:bottom w:val="single" w:sz="4" w:space="0" w:color="auto"/>
              <w:right w:val="single" w:sz="4" w:space="0" w:color="auto"/>
            </w:tcBorders>
            <w:shd w:val="clear" w:color="000000" w:fill="F2F2F2"/>
            <w:vAlign w:val="center"/>
            <w:hideMark/>
          </w:tcPr>
          <w:p w:rsidR="00D80949" w:rsidRPr="00D80949" w:rsidRDefault="00D80949" w:rsidP="00D80949">
            <w:pPr>
              <w:spacing w:after="0" w:line="240" w:lineRule="auto"/>
              <w:jc w:val="center"/>
              <w:rPr>
                <w:rFonts w:ascii="Cambria" w:eastAsia="Times New Roman" w:hAnsi="Cambria" w:cs="Times New Roman"/>
                <w:b/>
                <w:bCs/>
                <w:color w:val="000000"/>
                <w:lang w:eastAsia="es-CR"/>
              </w:rPr>
            </w:pPr>
            <w:r w:rsidRPr="00D80949">
              <w:rPr>
                <w:rFonts w:ascii="Cambria" w:eastAsia="Times New Roman" w:hAnsi="Cambria" w:cs="Times New Roman"/>
                <w:b/>
                <w:bCs/>
                <w:color w:val="000000"/>
                <w:lang w:eastAsia="es-CR"/>
              </w:rPr>
              <w:t> </w:t>
            </w:r>
          </w:p>
        </w:tc>
        <w:tc>
          <w:tcPr>
            <w:tcW w:w="8974" w:type="dxa"/>
            <w:tcBorders>
              <w:top w:val="nil"/>
              <w:left w:val="nil"/>
              <w:bottom w:val="single" w:sz="4" w:space="0" w:color="auto"/>
              <w:right w:val="single" w:sz="4" w:space="0" w:color="auto"/>
            </w:tcBorders>
            <w:shd w:val="clear" w:color="000000" w:fill="F2F2F2"/>
            <w:vAlign w:val="center"/>
            <w:hideMark/>
          </w:tcPr>
          <w:p w:rsidR="00D80949" w:rsidRPr="00D80949" w:rsidRDefault="00D80949" w:rsidP="00D80949">
            <w:pPr>
              <w:spacing w:after="0" w:line="240" w:lineRule="auto"/>
              <w:jc w:val="center"/>
              <w:rPr>
                <w:rFonts w:ascii="Cambria" w:eastAsia="Times New Roman" w:hAnsi="Cambria" w:cs="Times New Roman"/>
                <w:b/>
                <w:bCs/>
                <w:color w:val="000000"/>
                <w:lang w:eastAsia="es-CR"/>
              </w:rPr>
            </w:pPr>
            <w:r w:rsidRPr="00D80949">
              <w:rPr>
                <w:rFonts w:ascii="Cambria" w:eastAsia="Times New Roman" w:hAnsi="Cambria" w:cs="Times New Roman"/>
                <w:b/>
                <w:bCs/>
                <w:color w:val="000000"/>
                <w:lang w:eastAsia="es-CR"/>
              </w:rPr>
              <w:t>LABORES DE INVENTARIO</w:t>
            </w:r>
          </w:p>
        </w:tc>
        <w:tc>
          <w:tcPr>
            <w:tcW w:w="1985" w:type="dxa"/>
            <w:tcBorders>
              <w:top w:val="nil"/>
              <w:left w:val="nil"/>
              <w:bottom w:val="single" w:sz="4" w:space="0" w:color="auto"/>
              <w:right w:val="single" w:sz="4" w:space="0" w:color="auto"/>
            </w:tcBorders>
            <w:shd w:val="clear" w:color="000000" w:fill="F2F2F2"/>
            <w:vAlign w:val="center"/>
            <w:hideMark/>
          </w:tcPr>
          <w:p w:rsidR="00D80949" w:rsidRPr="00D80949" w:rsidRDefault="00D80949" w:rsidP="00D80949">
            <w:pPr>
              <w:spacing w:after="0" w:line="240" w:lineRule="auto"/>
              <w:jc w:val="center"/>
              <w:rPr>
                <w:rFonts w:ascii="Cambria" w:eastAsia="Times New Roman" w:hAnsi="Cambria" w:cs="Times New Roman"/>
                <w:color w:val="000000"/>
                <w:sz w:val="24"/>
                <w:szCs w:val="24"/>
                <w:lang w:eastAsia="es-CR"/>
              </w:rPr>
            </w:pPr>
            <w:r w:rsidRPr="00D80949">
              <w:rPr>
                <w:rFonts w:ascii="Cambria" w:eastAsia="Times New Roman" w:hAnsi="Cambria" w:cs="Times New Roman"/>
                <w:color w:val="000000"/>
                <w:sz w:val="24"/>
                <w:szCs w:val="24"/>
                <w:lang w:eastAsia="es-CR"/>
              </w:rPr>
              <w:t> </w:t>
            </w:r>
          </w:p>
        </w:tc>
        <w:tc>
          <w:tcPr>
            <w:tcW w:w="2977" w:type="dxa"/>
            <w:tcBorders>
              <w:top w:val="nil"/>
              <w:left w:val="nil"/>
              <w:bottom w:val="single" w:sz="4" w:space="0" w:color="auto"/>
              <w:right w:val="single" w:sz="4" w:space="0" w:color="auto"/>
            </w:tcBorders>
            <w:shd w:val="clear" w:color="000000" w:fill="F2F2F2"/>
            <w:hideMark/>
          </w:tcPr>
          <w:p w:rsidR="00D80949" w:rsidRPr="00D80949" w:rsidRDefault="00D80949" w:rsidP="00D80949">
            <w:pPr>
              <w:spacing w:after="0" w:line="240" w:lineRule="auto"/>
              <w:rPr>
                <w:rFonts w:ascii="Cambria" w:eastAsia="Times New Roman" w:hAnsi="Cambria" w:cs="Times New Roman"/>
                <w:color w:val="000000"/>
                <w:sz w:val="24"/>
                <w:szCs w:val="24"/>
                <w:lang w:eastAsia="es-CR"/>
              </w:rPr>
            </w:pPr>
            <w:r w:rsidRPr="00D80949">
              <w:rPr>
                <w:rFonts w:ascii="Cambria" w:eastAsia="Times New Roman" w:hAnsi="Cambria" w:cs="Times New Roman"/>
                <w:color w:val="000000"/>
                <w:sz w:val="24"/>
                <w:szCs w:val="24"/>
                <w:lang w:eastAsia="es-CR"/>
              </w:rPr>
              <w:t> </w:t>
            </w:r>
          </w:p>
        </w:tc>
      </w:tr>
      <w:tr w:rsidR="00D80949" w:rsidRPr="00D80949" w:rsidTr="00E8753E">
        <w:trPr>
          <w:trHeight w:val="8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D80949" w:rsidRPr="00D80949" w:rsidRDefault="00713722" w:rsidP="00D80949">
            <w:pPr>
              <w:spacing w:after="0" w:line="240" w:lineRule="auto"/>
              <w:jc w:val="center"/>
              <w:rPr>
                <w:rFonts w:ascii="Cambria" w:eastAsia="Times New Roman" w:hAnsi="Cambria" w:cs="Times New Roman"/>
                <w:b/>
                <w:bCs/>
                <w:color w:val="000000"/>
                <w:lang w:eastAsia="es-CR"/>
              </w:rPr>
            </w:pPr>
            <w:r>
              <w:rPr>
                <w:rFonts w:ascii="Cambria" w:eastAsia="Times New Roman" w:hAnsi="Cambria" w:cs="Times New Roman"/>
                <w:b/>
                <w:bCs/>
                <w:color w:val="000000"/>
                <w:lang w:eastAsia="es-CR"/>
              </w:rPr>
              <w:t>8</w:t>
            </w:r>
            <w:r w:rsidR="00D80949" w:rsidRPr="00D80949">
              <w:rPr>
                <w:rFonts w:ascii="Cambria" w:eastAsia="Times New Roman" w:hAnsi="Cambria" w:cs="Times New Roman"/>
                <w:b/>
                <w:bCs/>
                <w:color w:val="000000"/>
                <w:lang w:eastAsia="es-CR"/>
              </w:rPr>
              <w:t>)</w:t>
            </w:r>
          </w:p>
        </w:tc>
        <w:tc>
          <w:tcPr>
            <w:tcW w:w="8974"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Generación de la “fotografía” con el detalle de los activos cargados a cada oficina en un momento determinado.</w:t>
            </w:r>
          </w:p>
        </w:tc>
        <w:tc>
          <w:tcPr>
            <w:tcW w:w="1985"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center"/>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2 de julio</w:t>
            </w:r>
          </w:p>
        </w:tc>
        <w:tc>
          <w:tcPr>
            <w:tcW w:w="2977"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Luis Diego Sánchez García, Proceso Administración de Bienes.</w:t>
            </w:r>
          </w:p>
        </w:tc>
      </w:tr>
      <w:tr w:rsidR="00D80949" w:rsidRPr="00D80949" w:rsidTr="00E8753E">
        <w:trPr>
          <w:trHeight w:val="840"/>
        </w:trPr>
        <w:tc>
          <w:tcPr>
            <w:tcW w:w="660" w:type="dxa"/>
            <w:tcBorders>
              <w:top w:val="nil"/>
              <w:left w:val="single" w:sz="4" w:space="0" w:color="auto"/>
              <w:bottom w:val="single" w:sz="4" w:space="0" w:color="auto"/>
              <w:right w:val="single" w:sz="4" w:space="0" w:color="auto"/>
            </w:tcBorders>
            <w:shd w:val="clear" w:color="auto" w:fill="auto"/>
            <w:vAlign w:val="center"/>
          </w:tcPr>
          <w:p w:rsidR="00D80949" w:rsidRPr="00D80949" w:rsidRDefault="00713722" w:rsidP="00D80949">
            <w:pPr>
              <w:spacing w:after="0" w:line="240" w:lineRule="auto"/>
              <w:jc w:val="center"/>
              <w:rPr>
                <w:rFonts w:ascii="Cambria" w:eastAsia="Times New Roman" w:hAnsi="Cambria" w:cs="Times New Roman"/>
                <w:b/>
                <w:bCs/>
                <w:color w:val="000000"/>
                <w:lang w:eastAsia="es-CR"/>
              </w:rPr>
            </w:pPr>
            <w:r>
              <w:rPr>
                <w:rFonts w:ascii="Cambria" w:eastAsia="Times New Roman" w:hAnsi="Cambria" w:cs="Times New Roman"/>
                <w:b/>
                <w:bCs/>
                <w:color w:val="000000"/>
                <w:lang w:eastAsia="es-CR"/>
              </w:rPr>
              <w:t>9</w:t>
            </w:r>
            <w:r w:rsidR="00080846">
              <w:rPr>
                <w:rFonts w:ascii="Cambria" w:eastAsia="Times New Roman" w:hAnsi="Cambria" w:cs="Times New Roman"/>
                <w:b/>
                <w:bCs/>
                <w:color w:val="000000"/>
                <w:lang w:eastAsia="es-CR"/>
              </w:rPr>
              <w:t>)</w:t>
            </w:r>
          </w:p>
        </w:tc>
        <w:tc>
          <w:tcPr>
            <w:tcW w:w="8974"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Cada Administración Regional remite los listados de activos de las oficinas que tiene a cargo a las diferentes jefaturas de oficina (este paso corresponde únicamente a Administraciones Regionales.)</w:t>
            </w:r>
          </w:p>
        </w:tc>
        <w:tc>
          <w:tcPr>
            <w:tcW w:w="1985"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center"/>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2 de julio al 3 de julio</w:t>
            </w:r>
          </w:p>
        </w:tc>
        <w:tc>
          <w:tcPr>
            <w:tcW w:w="2977"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Administraciones Regionales.</w:t>
            </w:r>
          </w:p>
        </w:tc>
      </w:tr>
      <w:tr w:rsidR="00D80949" w:rsidRPr="00D80949" w:rsidTr="00E8753E">
        <w:trPr>
          <w:trHeight w:val="1000"/>
        </w:trPr>
        <w:tc>
          <w:tcPr>
            <w:tcW w:w="660" w:type="dxa"/>
            <w:tcBorders>
              <w:top w:val="nil"/>
              <w:left w:val="single" w:sz="4" w:space="0" w:color="auto"/>
              <w:bottom w:val="single" w:sz="4" w:space="0" w:color="auto"/>
              <w:right w:val="single" w:sz="4" w:space="0" w:color="auto"/>
            </w:tcBorders>
            <w:shd w:val="clear" w:color="auto" w:fill="auto"/>
            <w:vAlign w:val="center"/>
          </w:tcPr>
          <w:p w:rsidR="00D80949" w:rsidRPr="00D80949" w:rsidRDefault="00713722" w:rsidP="00D80949">
            <w:pPr>
              <w:spacing w:after="0" w:line="240" w:lineRule="auto"/>
              <w:jc w:val="center"/>
              <w:rPr>
                <w:rFonts w:ascii="Cambria" w:eastAsia="Times New Roman" w:hAnsi="Cambria" w:cs="Times New Roman"/>
                <w:b/>
                <w:bCs/>
                <w:color w:val="000000"/>
                <w:lang w:eastAsia="es-CR"/>
              </w:rPr>
            </w:pPr>
            <w:r>
              <w:rPr>
                <w:rFonts w:ascii="Cambria" w:eastAsia="Times New Roman" w:hAnsi="Cambria" w:cs="Times New Roman"/>
                <w:b/>
                <w:bCs/>
                <w:color w:val="000000"/>
                <w:lang w:eastAsia="es-CR"/>
              </w:rPr>
              <w:lastRenderedPageBreak/>
              <w:t>10</w:t>
            </w:r>
            <w:r w:rsidR="00080846">
              <w:rPr>
                <w:rFonts w:ascii="Cambria" w:eastAsia="Times New Roman" w:hAnsi="Cambria" w:cs="Times New Roman"/>
                <w:b/>
                <w:bCs/>
                <w:color w:val="000000"/>
                <w:lang w:eastAsia="es-CR"/>
              </w:rPr>
              <w:t>)</w:t>
            </w:r>
          </w:p>
        </w:tc>
        <w:tc>
          <w:tcPr>
            <w:tcW w:w="8974"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b/>
                <w:bCs/>
                <w:color w:val="000000"/>
                <w:lang w:eastAsia="es-CR"/>
              </w:rPr>
              <w:t>Toma física,</w:t>
            </w:r>
            <w:r w:rsidRPr="00D80949">
              <w:rPr>
                <w:rFonts w:ascii="Cambria" w:eastAsia="Times New Roman" w:hAnsi="Cambria" w:cs="Times New Roman"/>
                <w:color w:val="000000"/>
                <w:lang w:eastAsia="es-CR"/>
              </w:rPr>
              <w:t xml:space="preserve"> </w:t>
            </w:r>
            <w:r w:rsidRPr="00D80949">
              <w:rPr>
                <w:rFonts w:ascii="Cambria" w:eastAsia="Times New Roman" w:hAnsi="Cambria" w:cs="Times New Roman"/>
                <w:color w:val="000000"/>
                <w:u w:val="single"/>
                <w:lang w:eastAsia="es-CR"/>
              </w:rPr>
              <w:t>levantamiento de inventario físico</w:t>
            </w:r>
            <w:r w:rsidRPr="00D80949">
              <w:rPr>
                <w:rFonts w:ascii="Cambria" w:eastAsia="Times New Roman" w:hAnsi="Cambria" w:cs="Times New Roman"/>
                <w:color w:val="000000"/>
                <w:lang w:eastAsia="es-CR"/>
              </w:rPr>
              <w:t>, con la consecuente clasificación de activos encontrados (1) y activos no encontrados (2) y las justificaciones correspondientes.</w:t>
            </w:r>
          </w:p>
        </w:tc>
        <w:tc>
          <w:tcPr>
            <w:tcW w:w="1985"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center"/>
              <w:rPr>
                <w:rFonts w:ascii="Cambria" w:eastAsia="Times New Roman" w:hAnsi="Cambria" w:cs="Times New Roman"/>
                <w:color w:val="000000"/>
                <w:lang w:eastAsia="es-CR"/>
              </w:rPr>
            </w:pPr>
            <w:r w:rsidRPr="00121B37">
              <w:rPr>
                <w:rFonts w:ascii="Cambria" w:eastAsia="Times New Roman" w:hAnsi="Cambria" w:cs="Times New Roman"/>
                <w:color w:val="000000" w:themeColor="text1"/>
                <w:lang w:eastAsia="es-CR"/>
              </w:rPr>
              <w:t xml:space="preserve">Fecha inicio: 2 de Julio, </w:t>
            </w:r>
            <w:r w:rsidR="007901B1" w:rsidRPr="00121B37">
              <w:rPr>
                <w:rFonts w:ascii="Cambria" w:eastAsia="Times New Roman" w:hAnsi="Cambria" w:cs="Times New Roman"/>
                <w:color w:val="000000" w:themeColor="text1"/>
                <w:lang w:eastAsia="es-CR"/>
              </w:rPr>
              <w:t>fecha final indicada en el anexo 1.</w:t>
            </w:r>
          </w:p>
        </w:tc>
        <w:tc>
          <w:tcPr>
            <w:tcW w:w="2977"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Jefatura y encargados de oficina. (todo el país)</w:t>
            </w:r>
          </w:p>
        </w:tc>
      </w:tr>
      <w:tr w:rsidR="00D80949" w:rsidRPr="00D80949" w:rsidTr="00E8753E">
        <w:trPr>
          <w:trHeight w:val="840"/>
        </w:trPr>
        <w:tc>
          <w:tcPr>
            <w:tcW w:w="660" w:type="dxa"/>
            <w:tcBorders>
              <w:top w:val="nil"/>
              <w:left w:val="single" w:sz="4" w:space="0" w:color="auto"/>
              <w:bottom w:val="single" w:sz="4" w:space="0" w:color="auto"/>
              <w:right w:val="single" w:sz="4" w:space="0" w:color="auto"/>
            </w:tcBorders>
            <w:shd w:val="clear" w:color="auto" w:fill="auto"/>
            <w:vAlign w:val="center"/>
          </w:tcPr>
          <w:p w:rsidR="00D80949" w:rsidRPr="00D80949" w:rsidRDefault="00713722" w:rsidP="00D80949">
            <w:pPr>
              <w:spacing w:after="0" w:line="240" w:lineRule="auto"/>
              <w:jc w:val="center"/>
              <w:rPr>
                <w:rFonts w:ascii="Cambria" w:eastAsia="Times New Roman" w:hAnsi="Cambria" w:cs="Times New Roman"/>
                <w:b/>
                <w:bCs/>
                <w:color w:val="000000"/>
                <w:lang w:eastAsia="es-CR"/>
              </w:rPr>
            </w:pPr>
            <w:r>
              <w:rPr>
                <w:rFonts w:ascii="Cambria" w:eastAsia="Times New Roman" w:hAnsi="Cambria" w:cs="Times New Roman"/>
                <w:b/>
                <w:bCs/>
                <w:color w:val="000000"/>
                <w:lang w:eastAsia="es-CR"/>
              </w:rPr>
              <w:t>11</w:t>
            </w:r>
            <w:r w:rsidR="00080846">
              <w:rPr>
                <w:rFonts w:ascii="Cambria" w:eastAsia="Times New Roman" w:hAnsi="Cambria" w:cs="Times New Roman"/>
                <w:b/>
                <w:bCs/>
                <w:color w:val="000000"/>
                <w:lang w:eastAsia="es-CR"/>
              </w:rPr>
              <w:t>)</w:t>
            </w:r>
          </w:p>
        </w:tc>
        <w:tc>
          <w:tcPr>
            <w:tcW w:w="8974"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Revisar y supervisar las labores de inventario durante el proceso de toma física.</w:t>
            </w:r>
          </w:p>
        </w:tc>
        <w:tc>
          <w:tcPr>
            <w:tcW w:w="1985" w:type="dxa"/>
            <w:tcBorders>
              <w:top w:val="nil"/>
              <w:left w:val="nil"/>
              <w:bottom w:val="single" w:sz="4" w:space="0" w:color="auto"/>
              <w:right w:val="single" w:sz="4" w:space="0" w:color="auto"/>
            </w:tcBorders>
            <w:shd w:val="clear" w:color="auto" w:fill="auto"/>
            <w:vAlign w:val="center"/>
            <w:hideMark/>
          </w:tcPr>
          <w:p w:rsidR="00D80949" w:rsidRPr="00D80949" w:rsidRDefault="007C09AD" w:rsidP="00D80949">
            <w:pPr>
              <w:spacing w:after="0" w:line="240" w:lineRule="auto"/>
              <w:jc w:val="center"/>
              <w:rPr>
                <w:rFonts w:ascii="Cambria" w:eastAsia="Times New Roman" w:hAnsi="Cambria" w:cs="Times New Roman"/>
                <w:color w:val="000000"/>
                <w:lang w:eastAsia="es-CR"/>
              </w:rPr>
            </w:pPr>
            <w:r>
              <w:rPr>
                <w:rFonts w:ascii="Cambria" w:eastAsia="Times New Roman" w:hAnsi="Cambria" w:cs="Times New Roman"/>
                <w:color w:val="000000"/>
                <w:lang w:eastAsia="es-CR"/>
              </w:rPr>
              <w:t xml:space="preserve">2 de julio </w:t>
            </w:r>
            <w:r w:rsidR="004723B4">
              <w:rPr>
                <w:rFonts w:ascii="Cambria" w:eastAsia="Times New Roman" w:hAnsi="Cambria" w:cs="Times New Roman"/>
                <w:color w:val="000000"/>
                <w:lang w:eastAsia="es-CR"/>
              </w:rPr>
              <w:t>al 28 de setiembre.</w:t>
            </w:r>
          </w:p>
        </w:tc>
        <w:tc>
          <w:tcPr>
            <w:tcW w:w="2977"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Departamento de Proveeduría y Administraciones Regionales.</w:t>
            </w:r>
          </w:p>
        </w:tc>
      </w:tr>
      <w:tr w:rsidR="00D80949" w:rsidRPr="00D80949" w:rsidTr="00E8753E">
        <w:trPr>
          <w:trHeight w:val="279"/>
        </w:trPr>
        <w:tc>
          <w:tcPr>
            <w:tcW w:w="660" w:type="dxa"/>
            <w:tcBorders>
              <w:top w:val="nil"/>
              <w:left w:val="single" w:sz="4" w:space="0" w:color="auto"/>
              <w:bottom w:val="single" w:sz="4" w:space="0" w:color="auto"/>
              <w:right w:val="single" w:sz="4" w:space="0" w:color="auto"/>
            </w:tcBorders>
            <w:shd w:val="clear" w:color="auto" w:fill="auto"/>
            <w:vAlign w:val="center"/>
          </w:tcPr>
          <w:p w:rsidR="00D80949" w:rsidRPr="00D80949" w:rsidRDefault="00D80949" w:rsidP="00D80949">
            <w:pPr>
              <w:spacing w:after="0" w:line="240" w:lineRule="auto"/>
              <w:jc w:val="center"/>
              <w:rPr>
                <w:rFonts w:ascii="Cambria" w:eastAsia="Times New Roman" w:hAnsi="Cambria" w:cs="Times New Roman"/>
                <w:b/>
                <w:bCs/>
                <w:color w:val="000000"/>
                <w:lang w:eastAsia="es-CR"/>
              </w:rPr>
            </w:pPr>
          </w:p>
        </w:tc>
        <w:tc>
          <w:tcPr>
            <w:tcW w:w="8974" w:type="dxa"/>
            <w:tcBorders>
              <w:top w:val="nil"/>
              <w:left w:val="nil"/>
              <w:bottom w:val="single" w:sz="4" w:space="0" w:color="auto"/>
              <w:right w:val="single" w:sz="4" w:space="0" w:color="auto"/>
            </w:tcBorders>
            <w:shd w:val="clear" w:color="auto" w:fill="auto"/>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 </w:t>
            </w:r>
          </w:p>
        </w:tc>
        <w:tc>
          <w:tcPr>
            <w:tcW w:w="1985"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center"/>
              <w:rPr>
                <w:rFonts w:ascii="Cambria" w:eastAsia="Times New Roman" w:hAnsi="Cambria" w:cs="Times New Roman"/>
                <w:color w:val="000000"/>
                <w:sz w:val="24"/>
                <w:szCs w:val="24"/>
                <w:lang w:eastAsia="es-CR"/>
              </w:rPr>
            </w:pPr>
            <w:r w:rsidRPr="00D80949">
              <w:rPr>
                <w:rFonts w:ascii="Cambria" w:eastAsia="Times New Roman" w:hAnsi="Cambria" w:cs="Times New Roman"/>
                <w:color w:val="000000"/>
                <w:sz w:val="24"/>
                <w:szCs w:val="24"/>
                <w:lang w:eastAsia="es-CR"/>
              </w:rPr>
              <w:t> </w:t>
            </w:r>
          </w:p>
        </w:tc>
        <w:tc>
          <w:tcPr>
            <w:tcW w:w="2977" w:type="dxa"/>
            <w:tcBorders>
              <w:top w:val="nil"/>
              <w:left w:val="nil"/>
              <w:bottom w:val="single" w:sz="4" w:space="0" w:color="auto"/>
              <w:right w:val="single" w:sz="4" w:space="0" w:color="auto"/>
            </w:tcBorders>
            <w:shd w:val="clear" w:color="auto" w:fill="auto"/>
            <w:hideMark/>
          </w:tcPr>
          <w:p w:rsidR="00D80949" w:rsidRPr="00D80949" w:rsidRDefault="00D80949" w:rsidP="00D80949">
            <w:pPr>
              <w:spacing w:after="0" w:line="240" w:lineRule="auto"/>
              <w:rPr>
                <w:rFonts w:ascii="Cambria" w:eastAsia="Times New Roman" w:hAnsi="Cambria" w:cs="Times New Roman"/>
                <w:color w:val="000000"/>
                <w:sz w:val="24"/>
                <w:szCs w:val="24"/>
                <w:lang w:eastAsia="es-CR"/>
              </w:rPr>
            </w:pPr>
            <w:r w:rsidRPr="00D80949">
              <w:rPr>
                <w:rFonts w:ascii="Cambria" w:eastAsia="Times New Roman" w:hAnsi="Cambria" w:cs="Times New Roman"/>
                <w:color w:val="000000"/>
                <w:sz w:val="24"/>
                <w:szCs w:val="24"/>
                <w:lang w:eastAsia="es-CR"/>
              </w:rPr>
              <w:t> </w:t>
            </w:r>
          </w:p>
        </w:tc>
      </w:tr>
      <w:tr w:rsidR="00D80949" w:rsidRPr="00D80949" w:rsidTr="00E8753E">
        <w:trPr>
          <w:trHeight w:val="279"/>
        </w:trPr>
        <w:tc>
          <w:tcPr>
            <w:tcW w:w="660" w:type="dxa"/>
            <w:tcBorders>
              <w:top w:val="nil"/>
              <w:left w:val="single" w:sz="4" w:space="0" w:color="auto"/>
              <w:bottom w:val="single" w:sz="4" w:space="0" w:color="auto"/>
              <w:right w:val="single" w:sz="4" w:space="0" w:color="auto"/>
            </w:tcBorders>
            <w:shd w:val="clear" w:color="000000" w:fill="F2F2F2"/>
            <w:vAlign w:val="center"/>
          </w:tcPr>
          <w:p w:rsidR="00D80949" w:rsidRPr="00D80949" w:rsidRDefault="00D80949" w:rsidP="00D80949">
            <w:pPr>
              <w:spacing w:after="0" w:line="240" w:lineRule="auto"/>
              <w:jc w:val="center"/>
              <w:rPr>
                <w:rFonts w:ascii="Cambria" w:eastAsia="Times New Roman" w:hAnsi="Cambria" w:cs="Times New Roman"/>
                <w:b/>
                <w:bCs/>
                <w:color w:val="000000"/>
                <w:lang w:eastAsia="es-CR"/>
              </w:rPr>
            </w:pPr>
          </w:p>
        </w:tc>
        <w:tc>
          <w:tcPr>
            <w:tcW w:w="8974" w:type="dxa"/>
            <w:tcBorders>
              <w:top w:val="nil"/>
              <w:left w:val="nil"/>
              <w:bottom w:val="single" w:sz="4" w:space="0" w:color="auto"/>
              <w:right w:val="single" w:sz="4" w:space="0" w:color="auto"/>
            </w:tcBorders>
            <w:shd w:val="clear" w:color="000000" w:fill="F2F2F2"/>
            <w:vAlign w:val="center"/>
            <w:hideMark/>
          </w:tcPr>
          <w:p w:rsidR="00D80949" w:rsidRPr="00D80949" w:rsidRDefault="00D80949" w:rsidP="00D80949">
            <w:pPr>
              <w:spacing w:after="0" w:line="240" w:lineRule="auto"/>
              <w:jc w:val="center"/>
              <w:rPr>
                <w:rFonts w:ascii="Cambria" w:eastAsia="Times New Roman" w:hAnsi="Cambria" w:cs="Times New Roman"/>
                <w:b/>
                <w:bCs/>
                <w:color w:val="000000"/>
                <w:lang w:eastAsia="es-CR"/>
              </w:rPr>
            </w:pPr>
            <w:r w:rsidRPr="00D80949">
              <w:rPr>
                <w:rFonts w:ascii="Cambria" w:eastAsia="Times New Roman" w:hAnsi="Cambria" w:cs="Times New Roman"/>
                <w:b/>
                <w:bCs/>
                <w:color w:val="000000"/>
                <w:lang w:eastAsia="es-CR"/>
              </w:rPr>
              <w:t>LABORES DE POST INVENTARIO</w:t>
            </w:r>
          </w:p>
        </w:tc>
        <w:tc>
          <w:tcPr>
            <w:tcW w:w="1985" w:type="dxa"/>
            <w:tcBorders>
              <w:top w:val="nil"/>
              <w:left w:val="nil"/>
              <w:bottom w:val="single" w:sz="4" w:space="0" w:color="auto"/>
              <w:right w:val="single" w:sz="4" w:space="0" w:color="auto"/>
            </w:tcBorders>
            <w:shd w:val="clear" w:color="000000" w:fill="F2F2F2"/>
            <w:vAlign w:val="center"/>
            <w:hideMark/>
          </w:tcPr>
          <w:p w:rsidR="00D80949" w:rsidRPr="00D80949" w:rsidRDefault="00D80949" w:rsidP="00D80949">
            <w:pPr>
              <w:spacing w:after="0" w:line="240" w:lineRule="auto"/>
              <w:jc w:val="center"/>
              <w:rPr>
                <w:rFonts w:ascii="Cambria" w:eastAsia="Times New Roman" w:hAnsi="Cambria" w:cs="Times New Roman"/>
                <w:color w:val="000000"/>
                <w:sz w:val="24"/>
                <w:szCs w:val="24"/>
                <w:lang w:eastAsia="es-CR"/>
              </w:rPr>
            </w:pPr>
            <w:r w:rsidRPr="00D80949">
              <w:rPr>
                <w:rFonts w:ascii="Cambria" w:eastAsia="Times New Roman" w:hAnsi="Cambria" w:cs="Times New Roman"/>
                <w:color w:val="000000"/>
                <w:sz w:val="24"/>
                <w:szCs w:val="24"/>
                <w:lang w:eastAsia="es-CR"/>
              </w:rPr>
              <w:t> </w:t>
            </w:r>
          </w:p>
        </w:tc>
        <w:tc>
          <w:tcPr>
            <w:tcW w:w="2977" w:type="dxa"/>
            <w:tcBorders>
              <w:top w:val="nil"/>
              <w:left w:val="nil"/>
              <w:bottom w:val="single" w:sz="4" w:space="0" w:color="auto"/>
              <w:right w:val="single" w:sz="4" w:space="0" w:color="auto"/>
            </w:tcBorders>
            <w:shd w:val="clear" w:color="000000" w:fill="F2F2F2"/>
            <w:hideMark/>
          </w:tcPr>
          <w:p w:rsidR="00D80949" w:rsidRPr="00D80949" w:rsidRDefault="00D80949" w:rsidP="00D80949">
            <w:pPr>
              <w:spacing w:after="0" w:line="240" w:lineRule="auto"/>
              <w:rPr>
                <w:rFonts w:ascii="Cambria" w:eastAsia="Times New Roman" w:hAnsi="Cambria" w:cs="Times New Roman"/>
                <w:color w:val="000000"/>
                <w:sz w:val="24"/>
                <w:szCs w:val="24"/>
                <w:lang w:eastAsia="es-CR"/>
              </w:rPr>
            </w:pPr>
            <w:r w:rsidRPr="00D80949">
              <w:rPr>
                <w:rFonts w:ascii="Cambria" w:eastAsia="Times New Roman" w:hAnsi="Cambria" w:cs="Times New Roman"/>
                <w:color w:val="000000"/>
                <w:sz w:val="24"/>
                <w:szCs w:val="24"/>
                <w:lang w:eastAsia="es-CR"/>
              </w:rPr>
              <w:t> </w:t>
            </w:r>
          </w:p>
        </w:tc>
      </w:tr>
      <w:tr w:rsidR="00D80949" w:rsidRPr="00D80949" w:rsidTr="00E8753E">
        <w:trPr>
          <w:trHeight w:val="600"/>
        </w:trPr>
        <w:tc>
          <w:tcPr>
            <w:tcW w:w="660" w:type="dxa"/>
            <w:tcBorders>
              <w:top w:val="nil"/>
              <w:left w:val="single" w:sz="4" w:space="0" w:color="auto"/>
              <w:bottom w:val="single" w:sz="4" w:space="0" w:color="auto"/>
              <w:right w:val="single" w:sz="4" w:space="0" w:color="auto"/>
            </w:tcBorders>
            <w:shd w:val="clear" w:color="auto" w:fill="auto"/>
            <w:vAlign w:val="center"/>
          </w:tcPr>
          <w:p w:rsidR="00D80949" w:rsidRPr="00D80949" w:rsidRDefault="00713722" w:rsidP="00D80949">
            <w:pPr>
              <w:spacing w:after="0" w:line="240" w:lineRule="auto"/>
              <w:jc w:val="center"/>
              <w:rPr>
                <w:rFonts w:ascii="Cambria" w:eastAsia="Times New Roman" w:hAnsi="Cambria" w:cs="Times New Roman"/>
                <w:b/>
                <w:bCs/>
                <w:color w:val="000000"/>
                <w:lang w:eastAsia="es-CR"/>
              </w:rPr>
            </w:pPr>
            <w:r>
              <w:rPr>
                <w:rFonts w:ascii="Cambria" w:eastAsia="Times New Roman" w:hAnsi="Cambria" w:cs="Times New Roman"/>
                <w:b/>
                <w:bCs/>
                <w:color w:val="000000"/>
                <w:lang w:eastAsia="es-CR"/>
              </w:rPr>
              <w:t>12</w:t>
            </w:r>
            <w:r w:rsidR="00080846">
              <w:rPr>
                <w:rFonts w:ascii="Cambria" w:eastAsia="Times New Roman" w:hAnsi="Cambria" w:cs="Times New Roman"/>
                <w:b/>
                <w:bCs/>
                <w:color w:val="000000"/>
                <w:lang w:eastAsia="es-CR"/>
              </w:rPr>
              <w:t>)</w:t>
            </w:r>
          </w:p>
        </w:tc>
        <w:tc>
          <w:tcPr>
            <w:tcW w:w="8974" w:type="dxa"/>
            <w:tcBorders>
              <w:top w:val="nil"/>
              <w:left w:val="nil"/>
              <w:bottom w:val="single" w:sz="4" w:space="0" w:color="auto"/>
              <w:right w:val="single" w:sz="4" w:space="0" w:color="auto"/>
            </w:tcBorders>
            <w:shd w:val="clear" w:color="auto" w:fill="auto"/>
            <w:vAlign w:val="center"/>
            <w:hideMark/>
          </w:tcPr>
          <w:p w:rsidR="00D80949" w:rsidRPr="00D80949" w:rsidRDefault="00080846" w:rsidP="00D80949">
            <w:pPr>
              <w:spacing w:after="0" w:line="240" w:lineRule="auto"/>
              <w:jc w:val="both"/>
              <w:rPr>
                <w:rFonts w:ascii="Cambria" w:eastAsia="Times New Roman" w:hAnsi="Cambria" w:cs="Times New Roman"/>
                <w:color w:val="000000"/>
                <w:lang w:eastAsia="es-CR"/>
              </w:rPr>
            </w:pPr>
            <w:r>
              <w:rPr>
                <w:rFonts w:ascii="Cambria" w:eastAsia="Times New Roman" w:hAnsi="Cambria" w:cs="Times New Roman"/>
                <w:color w:val="000000"/>
                <w:lang w:eastAsia="es-CR"/>
              </w:rPr>
              <w:t xml:space="preserve">Cierre de los inventarios de cada oficina en la pantalla de </w:t>
            </w:r>
            <w:r w:rsidR="00D80949" w:rsidRPr="00D80949">
              <w:rPr>
                <w:rFonts w:ascii="Cambria" w:eastAsia="Times New Roman" w:hAnsi="Cambria" w:cs="Times New Roman"/>
                <w:color w:val="000000"/>
                <w:lang w:eastAsia="es-CR"/>
              </w:rPr>
              <w:t>Inventario</w:t>
            </w:r>
            <w:r>
              <w:rPr>
                <w:rFonts w:ascii="Cambria" w:eastAsia="Times New Roman" w:hAnsi="Cambria" w:cs="Times New Roman"/>
                <w:color w:val="000000"/>
                <w:lang w:eastAsia="es-CR"/>
              </w:rPr>
              <w:t>s del Sistema Institucional de C</w:t>
            </w:r>
            <w:r w:rsidR="00D80949" w:rsidRPr="00D80949">
              <w:rPr>
                <w:rFonts w:ascii="Cambria" w:eastAsia="Times New Roman" w:hAnsi="Cambria" w:cs="Times New Roman"/>
                <w:color w:val="000000"/>
                <w:lang w:eastAsia="es-CR"/>
              </w:rPr>
              <w:t xml:space="preserve">ontrol de Activos </w:t>
            </w:r>
            <w:r>
              <w:rPr>
                <w:rFonts w:ascii="Cambria" w:eastAsia="Times New Roman" w:hAnsi="Cambria" w:cs="Times New Roman"/>
                <w:color w:val="000000"/>
                <w:lang w:eastAsia="es-CR"/>
              </w:rPr>
              <w:t>(SICA-PJ).</w:t>
            </w:r>
          </w:p>
        </w:tc>
        <w:tc>
          <w:tcPr>
            <w:tcW w:w="1985"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center"/>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 xml:space="preserve"> </w:t>
            </w:r>
            <w:r w:rsidR="00080846">
              <w:rPr>
                <w:rFonts w:ascii="Cambria" w:eastAsia="Times New Roman" w:hAnsi="Cambria" w:cs="Times New Roman"/>
                <w:color w:val="000000"/>
                <w:lang w:eastAsia="es-CR"/>
              </w:rPr>
              <w:t>Ver plazo máximo para el cierre en el Anexo 1.</w:t>
            </w:r>
          </w:p>
        </w:tc>
        <w:tc>
          <w:tcPr>
            <w:tcW w:w="2977"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Administración Regional o Departamento de Proveeduría.</w:t>
            </w:r>
          </w:p>
        </w:tc>
      </w:tr>
      <w:tr w:rsidR="00D80949" w:rsidRPr="00D80949" w:rsidTr="00E8753E">
        <w:trPr>
          <w:trHeight w:val="1761"/>
        </w:trPr>
        <w:tc>
          <w:tcPr>
            <w:tcW w:w="660" w:type="dxa"/>
            <w:tcBorders>
              <w:top w:val="nil"/>
              <w:left w:val="single" w:sz="4" w:space="0" w:color="auto"/>
              <w:bottom w:val="single" w:sz="4" w:space="0" w:color="auto"/>
              <w:right w:val="single" w:sz="4" w:space="0" w:color="auto"/>
            </w:tcBorders>
            <w:shd w:val="clear" w:color="auto" w:fill="auto"/>
            <w:vAlign w:val="center"/>
          </w:tcPr>
          <w:p w:rsidR="00D80949" w:rsidRPr="00D80949" w:rsidRDefault="00713722" w:rsidP="00D80949">
            <w:pPr>
              <w:spacing w:after="0" w:line="240" w:lineRule="auto"/>
              <w:jc w:val="center"/>
              <w:rPr>
                <w:rFonts w:ascii="Cambria" w:eastAsia="Times New Roman" w:hAnsi="Cambria" w:cs="Times New Roman"/>
                <w:b/>
                <w:bCs/>
                <w:color w:val="000000"/>
                <w:lang w:eastAsia="es-CR"/>
              </w:rPr>
            </w:pPr>
            <w:r>
              <w:rPr>
                <w:rFonts w:ascii="Cambria" w:eastAsia="Times New Roman" w:hAnsi="Cambria" w:cs="Times New Roman"/>
                <w:b/>
                <w:bCs/>
                <w:color w:val="000000"/>
                <w:lang w:eastAsia="es-CR"/>
              </w:rPr>
              <w:t>13</w:t>
            </w:r>
            <w:r w:rsidR="00080846">
              <w:rPr>
                <w:rFonts w:ascii="Cambria" w:eastAsia="Times New Roman" w:hAnsi="Cambria" w:cs="Times New Roman"/>
                <w:b/>
                <w:bCs/>
                <w:color w:val="000000"/>
                <w:lang w:eastAsia="es-CR"/>
              </w:rPr>
              <w:t>)</w:t>
            </w:r>
          </w:p>
        </w:tc>
        <w:tc>
          <w:tcPr>
            <w:tcW w:w="8974"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 xml:space="preserve">Informe de resultados al Departamento de Proveeduría. (Envío de documentación de respaldo donde se especifiquen bienes que fueron trasladados a otras oficinas o a bodegas de la Proveeduría antes de la generación de la "fotografía" en fecha 2 de julio.) Según lo establecido en el </w:t>
            </w:r>
            <w:r w:rsidRPr="00D80949">
              <w:rPr>
                <w:rFonts w:ascii="Cambria" w:eastAsia="Times New Roman" w:hAnsi="Cambria" w:cs="Times New Roman"/>
                <w:color w:val="000000"/>
                <w:u w:val="single"/>
                <w:lang w:eastAsia="es-CR"/>
              </w:rPr>
              <w:t>Reglamento para el Registro, Control y uso de activos institucionales del Poder Judicial</w:t>
            </w:r>
            <w:r w:rsidRPr="00D80949">
              <w:rPr>
                <w:rFonts w:ascii="Cambria" w:eastAsia="Times New Roman" w:hAnsi="Cambria" w:cs="Times New Roman"/>
                <w:color w:val="000000"/>
                <w:lang w:eastAsia="es-CR"/>
              </w:rPr>
              <w:t xml:space="preserve"> en el </w:t>
            </w:r>
            <w:r w:rsidRPr="00D80949">
              <w:rPr>
                <w:rFonts w:ascii="Cambria" w:eastAsia="Times New Roman" w:hAnsi="Cambria" w:cs="Times New Roman"/>
                <w:b/>
                <w:bCs/>
                <w:color w:val="000000"/>
                <w:lang w:eastAsia="es-CR"/>
              </w:rPr>
              <w:t>capítulo VII, artículo 28. Informe y firma de inventarios.</w:t>
            </w:r>
          </w:p>
        </w:tc>
        <w:tc>
          <w:tcPr>
            <w:tcW w:w="1985" w:type="dxa"/>
            <w:tcBorders>
              <w:top w:val="nil"/>
              <w:left w:val="nil"/>
              <w:bottom w:val="single" w:sz="4" w:space="0" w:color="auto"/>
              <w:right w:val="single" w:sz="4" w:space="0" w:color="auto"/>
            </w:tcBorders>
            <w:shd w:val="clear" w:color="auto" w:fill="auto"/>
            <w:vAlign w:val="center"/>
            <w:hideMark/>
          </w:tcPr>
          <w:p w:rsidR="00D80949" w:rsidRPr="00D80949" w:rsidRDefault="009A1F77" w:rsidP="00D80949">
            <w:pPr>
              <w:spacing w:after="0" w:line="240" w:lineRule="auto"/>
              <w:jc w:val="center"/>
              <w:rPr>
                <w:rFonts w:ascii="Cambria" w:eastAsia="Times New Roman" w:hAnsi="Cambria" w:cs="Times New Roman"/>
                <w:color w:val="000000"/>
                <w:lang w:eastAsia="es-CR"/>
              </w:rPr>
            </w:pPr>
            <w:r>
              <w:rPr>
                <w:rFonts w:ascii="Cambria" w:eastAsia="Times New Roman" w:hAnsi="Cambria" w:cs="Times New Roman"/>
                <w:color w:val="000000"/>
                <w:lang w:eastAsia="es-CR"/>
              </w:rPr>
              <w:t xml:space="preserve">Ver plazo máximo para el envío </w:t>
            </w:r>
            <w:r w:rsidR="00080846">
              <w:rPr>
                <w:rFonts w:ascii="Cambria" w:eastAsia="Times New Roman" w:hAnsi="Cambria" w:cs="Times New Roman"/>
                <w:color w:val="000000"/>
                <w:lang w:eastAsia="es-CR"/>
              </w:rPr>
              <w:t>en el Anexo 1.</w:t>
            </w:r>
          </w:p>
        </w:tc>
        <w:tc>
          <w:tcPr>
            <w:tcW w:w="2977"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 xml:space="preserve">Administraciones Regionales </w:t>
            </w:r>
            <w:r w:rsidR="00080846">
              <w:rPr>
                <w:rFonts w:ascii="Cambria" w:eastAsia="Times New Roman" w:hAnsi="Cambria" w:cs="Times New Roman"/>
                <w:color w:val="000000"/>
                <w:lang w:eastAsia="es-CR"/>
              </w:rPr>
              <w:t>y/u</w:t>
            </w:r>
            <w:r w:rsidRPr="00D80949">
              <w:rPr>
                <w:rFonts w:ascii="Cambria" w:eastAsia="Times New Roman" w:hAnsi="Cambria" w:cs="Times New Roman"/>
                <w:color w:val="000000"/>
                <w:lang w:eastAsia="es-CR"/>
              </w:rPr>
              <w:t xml:space="preserve"> oficina.</w:t>
            </w:r>
          </w:p>
        </w:tc>
      </w:tr>
      <w:tr w:rsidR="00D80949" w:rsidRPr="00D80949" w:rsidTr="00E8753E">
        <w:trPr>
          <w:trHeight w:val="600"/>
        </w:trPr>
        <w:tc>
          <w:tcPr>
            <w:tcW w:w="660" w:type="dxa"/>
            <w:tcBorders>
              <w:top w:val="nil"/>
              <w:left w:val="single" w:sz="4" w:space="0" w:color="auto"/>
              <w:bottom w:val="single" w:sz="4" w:space="0" w:color="auto"/>
              <w:right w:val="single" w:sz="4" w:space="0" w:color="auto"/>
            </w:tcBorders>
            <w:shd w:val="clear" w:color="auto" w:fill="auto"/>
            <w:vAlign w:val="center"/>
          </w:tcPr>
          <w:p w:rsidR="00D80949" w:rsidRPr="00D80949" w:rsidRDefault="00713722" w:rsidP="00D80949">
            <w:pPr>
              <w:spacing w:after="0" w:line="240" w:lineRule="auto"/>
              <w:jc w:val="center"/>
              <w:rPr>
                <w:rFonts w:ascii="Cambria" w:eastAsia="Times New Roman" w:hAnsi="Cambria" w:cs="Times New Roman"/>
                <w:b/>
                <w:bCs/>
                <w:color w:val="000000"/>
                <w:lang w:eastAsia="es-CR"/>
              </w:rPr>
            </w:pPr>
            <w:r>
              <w:rPr>
                <w:rFonts w:ascii="Cambria" w:eastAsia="Times New Roman" w:hAnsi="Cambria" w:cs="Times New Roman"/>
                <w:b/>
                <w:bCs/>
                <w:color w:val="000000"/>
                <w:lang w:eastAsia="es-CR"/>
              </w:rPr>
              <w:t>14</w:t>
            </w:r>
            <w:r w:rsidR="00080846">
              <w:rPr>
                <w:rFonts w:ascii="Cambria" w:eastAsia="Times New Roman" w:hAnsi="Cambria" w:cs="Times New Roman"/>
                <w:b/>
                <w:bCs/>
                <w:color w:val="000000"/>
                <w:lang w:eastAsia="es-CR"/>
              </w:rPr>
              <w:t>)</w:t>
            </w:r>
          </w:p>
        </w:tc>
        <w:tc>
          <w:tcPr>
            <w:tcW w:w="8974"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Revisión de resultados según informes remitidos por las</w:t>
            </w:r>
            <w:r w:rsidR="00080846">
              <w:rPr>
                <w:rFonts w:ascii="Cambria" w:eastAsia="Times New Roman" w:hAnsi="Cambria" w:cs="Times New Roman"/>
                <w:color w:val="000000"/>
                <w:lang w:eastAsia="es-CR"/>
              </w:rPr>
              <w:t xml:space="preserve"> Administraciones Regionales y/u</w:t>
            </w:r>
            <w:r w:rsidRPr="00D80949">
              <w:rPr>
                <w:rFonts w:ascii="Cambria" w:eastAsia="Times New Roman" w:hAnsi="Cambria" w:cs="Times New Roman"/>
                <w:color w:val="000000"/>
                <w:lang w:eastAsia="es-CR"/>
              </w:rPr>
              <w:t xml:space="preserve"> oficinas e información que se genera del SICA-PJ.</w:t>
            </w:r>
          </w:p>
        </w:tc>
        <w:tc>
          <w:tcPr>
            <w:tcW w:w="1985" w:type="dxa"/>
            <w:tcBorders>
              <w:top w:val="nil"/>
              <w:left w:val="nil"/>
              <w:bottom w:val="single" w:sz="4" w:space="0" w:color="auto"/>
              <w:right w:val="single" w:sz="4" w:space="0" w:color="auto"/>
            </w:tcBorders>
            <w:shd w:val="clear" w:color="auto" w:fill="auto"/>
            <w:vAlign w:val="center"/>
          </w:tcPr>
          <w:p w:rsidR="00D80949" w:rsidRPr="00D80949" w:rsidRDefault="00E515A9" w:rsidP="00D80949">
            <w:pPr>
              <w:spacing w:after="0" w:line="240" w:lineRule="auto"/>
              <w:jc w:val="center"/>
              <w:rPr>
                <w:rFonts w:ascii="Cambria" w:eastAsia="Times New Roman" w:hAnsi="Cambria" w:cs="Times New Roman"/>
                <w:color w:val="000000"/>
                <w:lang w:eastAsia="es-CR"/>
              </w:rPr>
            </w:pPr>
            <w:r>
              <w:rPr>
                <w:rFonts w:ascii="Cambria" w:eastAsia="Times New Roman" w:hAnsi="Cambria" w:cs="Times New Roman"/>
                <w:color w:val="000000"/>
                <w:lang w:eastAsia="es-CR"/>
              </w:rPr>
              <w:t xml:space="preserve">01 </w:t>
            </w:r>
            <w:r w:rsidR="00E8753E">
              <w:rPr>
                <w:rFonts w:ascii="Cambria" w:eastAsia="Times New Roman" w:hAnsi="Cambria" w:cs="Times New Roman"/>
                <w:color w:val="000000"/>
                <w:lang w:eastAsia="es-CR"/>
              </w:rPr>
              <w:t xml:space="preserve">de octubre </w:t>
            </w:r>
            <w:r>
              <w:rPr>
                <w:rFonts w:ascii="Cambria" w:eastAsia="Times New Roman" w:hAnsi="Cambria" w:cs="Times New Roman"/>
                <w:color w:val="000000"/>
                <w:lang w:eastAsia="es-CR"/>
              </w:rPr>
              <w:t xml:space="preserve">al 12 de octubre </w:t>
            </w:r>
          </w:p>
        </w:tc>
        <w:tc>
          <w:tcPr>
            <w:tcW w:w="2977"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Departamento de Proveeduría.</w:t>
            </w:r>
          </w:p>
        </w:tc>
      </w:tr>
      <w:tr w:rsidR="00D80949" w:rsidRPr="00D80949" w:rsidTr="00E8753E">
        <w:trPr>
          <w:trHeight w:val="600"/>
        </w:trPr>
        <w:tc>
          <w:tcPr>
            <w:tcW w:w="660" w:type="dxa"/>
            <w:tcBorders>
              <w:top w:val="nil"/>
              <w:left w:val="single" w:sz="4" w:space="0" w:color="auto"/>
              <w:bottom w:val="single" w:sz="4" w:space="0" w:color="auto"/>
              <w:right w:val="single" w:sz="4" w:space="0" w:color="auto"/>
            </w:tcBorders>
            <w:shd w:val="clear" w:color="auto" w:fill="auto"/>
            <w:vAlign w:val="center"/>
          </w:tcPr>
          <w:p w:rsidR="00D80949" w:rsidRPr="00D80949" w:rsidRDefault="00713722" w:rsidP="00D80949">
            <w:pPr>
              <w:spacing w:after="0" w:line="240" w:lineRule="auto"/>
              <w:jc w:val="center"/>
              <w:rPr>
                <w:rFonts w:ascii="Cambria" w:eastAsia="Times New Roman" w:hAnsi="Cambria" w:cs="Times New Roman"/>
                <w:b/>
                <w:bCs/>
                <w:color w:val="000000"/>
                <w:lang w:eastAsia="es-CR"/>
              </w:rPr>
            </w:pPr>
            <w:r>
              <w:rPr>
                <w:rFonts w:ascii="Cambria" w:eastAsia="Times New Roman" w:hAnsi="Cambria" w:cs="Times New Roman"/>
                <w:b/>
                <w:bCs/>
                <w:color w:val="000000"/>
                <w:lang w:eastAsia="es-CR"/>
              </w:rPr>
              <w:t>15</w:t>
            </w:r>
            <w:r w:rsidR="00080846">
              <w:rPr>
                <w:rFonts w:ascii="Cambria" w:eastAsia="Times New Roman" w:hAnsi="Cambria" w:cs="Times New Roman"/>
                <w:b/>
                <w:bCs/>
                <w:color w:val="000000"/>
                <w:lang w:eastAsia="es-CR"/>
              </w:rPr>
              <w:t>)</w:t>
            </w:r>
          </w:p>
        </w:tc>
        <w:tc>
          <w:tcPr>
            <w:tcW w:w="8974"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Remitir a las Administraciones Regionales y oficinas, los resultados del proceso de inventario, para la ubicación de activos no encontrados.</w:t>
            </w:r>
          </w:p>
        </w:tc>
        <w:tc>
          <w:tcPr>
            <w:tcW w:w="1985" w:type="dxa"/>
            <w:tcBorders>
              <w:top w:val="nil"/>
              <w:left w:val="nil"/>
              <w:bottom w:val="single" w:sz="4" w:space="0" w:color="auto"/>
              <w:right w:val="single" w:sz="4" w:space="0" w:color="auto"/>
            </w:tcBorders>
            <w:shd w:val="clear" w:color="auto" w:fill="auto"/>
            <w:vAlign w:val="center"/>
          </w:tcPr>
          <w:p w:rsidR="00D80949" w:rsidRPr="00D80949" w:rsidRDefault="00E515A9" w:rsidP="00D80949">
            <w:pPr>
              <w:spacing w:after="0" w:line="240" w:lineRule="auto"/>
              <w:jc w:val="center"/>
              <w:rPr>
                <w:rFonts w:ascii="Cambria" w:eastAsia="Times New Roman" w:hAnsi="Cambria" w:cs="Times New Roman"/>
                <w:color w:val="000000"/>
                <w:lang w:eastAsia="es-CR"/>
              </w:rPr>
            </w:pPr>
            <w:r>
              <w:rPr>
                <w:rFonts w:ascii="Cambria" w:eastAsia="Times New Roman" w:hAnsi="Cambria" w:cs="Times New Roman"/>
                <w:color w:val="000000"/>
                <w:lang w:eastAsia="es-CR"/>
              </w:rPr>
              <w:t xml:space="preserve">15 </w:t>
            </w:r>
            <w:r w:rsidR="00E8753E">
              <w:rPr>
                <w:rFonts w:ascii="Cambria" w:eastAsia="Times New Roman" w:hAnsi="Cambria" w:cs="Times New Roman"/>
                <w:color w:val="000000"/>
                <w:lang w:eastAsia="es-CR"/>
              </w:rPr>
              <w:t xml:space="preserve">de octubre </w:t>
            </w:r>
            <w:r>
              <w:rPr>
                <w:rFonts w:ascii="Cambria" w:eastAsia="Times New Roman" w:hAnsi="Cambria" w:cs="Times New Roman"/>
                <w:color w:val="000000"/>
                <w:lang w:eastAsia="es-CR"/>
              </w:rPr>
              <w:t>al 16 de octubre</w:t>
            </w:r>
          </w:p>
        </w:tc>
        <w:tc>
          <w:tcPr>
            <w:tcW w:w="2977"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Departamento de Proveeduría.</w:t>
            </w:r>
          </w:p>
        </w:tc>
      </w:tr>
      <w:tr w:rsidR="00080846" w:rsidRPr="00D80949" w:rsidTr="00E8753E">
        <w:trPr>
          <w:trHeight w:val="600"/>
        </w:trPr>
        <w:tc>
          <w:tcPr>
            <w:tcW w:w="660" w:type="dxa"/>
            <w:tcBorders>
              <w:top w:val="nil"/>
              <w:left w:val="single" w:sz="4" w:space="0" w:color="auto"/>
              <w:bottom w:val="single" w:sz="4" w:space="0" w:color="auto"/>
              <w:right w:val="single" w:sz="4" w:space="0" w:color="auto"/>
            </w:tcBorders>
            <w:shd w:val="clear" w:color="auto" w:fill="auto"/>
            <w:vAlign w:val="center"/>
          </w:tcPr>
          <w:p w:rsidR="00080846" w:rsidRPr="00D80949" w:rsidRDefault="00713722" w:rsidP="00D80949">
            <w:pPr>
              <w:spacing w:after="0" w:line="240" w:lineRule="auto"/>
              <w:jc w:val="center"/>
              <w:rPr>
                <w:rFonts w:ascii="Cambria" w:eastAsia="Times New Roman" w:hAnsi="Cambria" w:cs="Times New Roman"/>
                <w:b/>
                <w:bCs/>
                <w:color w:val="000000"/>
                <w:lang w:eastAsia="es-CR"/>
              </w:rPr>
            </w:pPr>
            <w:r>
              <w:rPr>
                <w:rFonts w:ascii="Cambria" w:eastAsia="Times New Roman" w:hAnsi="Cambria" w:cs="Times New Roman"/>
                <w:b/>
                <w:bCs/>
                <w:color w:val="000000"/>
                <w:lang w:eastAsia="es-CR"/>
              </w:rPr>
              <w:t>16</w:t>
            </w:r>
            <w:r w:rsidR="00080846">
              <w:rPr>
                <w:rFonts w:ascii="Cambria" w:eastAsia="Times New Roman" w:hAnsi="Cambria" w:cs="Times New Roman"/>
                <w:b/>
                <w:bCs/>
                <w:color w:val="000000"/>
                <w:lang w:eastAsia="es-CR"/>
              </w:rPr>
              <w:t>)</w:t>
            </w:r>
          </w:p>
        </w:tc>
        <w:tc>
          <w:tcPr>
            <w:tcW w:w="8974" w:type="dxa"/>
            <w:tcBorders>
              <w:top w:val="nil"/>
              <w:left w:val="nil"/>
              <w:bottom w:val="single" w:sz="4" w:space="0" w:color="auto"/>
              <w:right w:val="single" w:sz="4" w:space="0" w:color="auto"/>
            </w:tcBorders>
            <w:shd w:val="clear" w:color="auto" w:fill="auto"/>
            <w:vAlign w:val="center"/>
          </w:tcPr>
          <w:p w:rsidR="00080846" w:rsidRPr="00D80949" w:rsidRDefault="00080846" w:rsidP="00D80949">
            <w:pPr>
              <w:spacing w:after="0" w:line="240" w:lineRule="auto"/>
              <w:jc w:val="both"/>
              <w:rPr>
                <w:rFonts w:ascii="Cambria" w:eastAsia="Times New Roman" w:hAnsi="Cambria" w:cs="Times New Roman"/>
                <w:color w:val="000000"/>
                <w:lang w:eastAsia="es-CR"/>
              </w:rPr>
            </w:pPr>
            <w:r>
              <w:rPr>
                <w:rFonts w:ascii="Cambria" w:eastAsia="Times New Roman" w:hAnsi="Cambria" w:cs="Times New Roman"/>
                <w:color w:val="000000"/>
                <w:lang w:eastAsia="es-CR"/>
              </w:rPr>
              <w:t>Depuración de la lista de no encontrados.</w:t>
            </w:r>
          </w:p>
        </w:tc>
        <w:tc>
          <w:tcPr>
            <w:tcW w:w="1985" w:type="dxa"/>
            <w:tcBorders>
              <w:top w:val="nil"/>
              <w:left w:val="nil"/>
              <w:bottom w:val="single" w:sz="4" w:space="0" w:color="auto"/>
              <w:right w:val="single" w:sz="4" w:space="0" w:color="auto"/>
            </w:tcBorders>
            <w:shd w:val="clear" w:color="auto" w:fill="auto"/>
            <w:vAlign w:val="center"/>
          </w:tcPr>
          <w:p w:rsidR="00080846" w:rsidRPr="00D80949" w:rsidRDefault="00E515A9" w:rsidP="00D80949">
            <w:pPr>
              <w:spacing w:after="0" w:line="240" w:lineRule="auto"/>
              <w:jc w:val="center"/>
              <w:rPr>
                <w:rFonts w:ascii="Cambria" w:eastAsia="Times New Roman" w:hAnsi="Cambria" w:cs="Times New Roman"/>
                <w:color w:val="000000"/>
                <w:lang w:eastAsia="es-CR"/>
              </w:rPr>
            </w:pPr>
            <w:r>
              <w:rPr>
                <w:rFonts w:ascii="Cambria" w:eastAsia="Times New Roman" w:hAnsi="Cambria" w:cs="Times New Roman"/>
                <w:color w:val="000000"/>
                <w:lang w:eastAsia="es-CR"/>
              </w:rPr>
              <w:t xml:space="preserve">17 de octubre al 23 de noviembre </w:t>
            </w:r>
          </w:p>
        </w:tc>
        <w:tc>
          <w:tcPr>
            <w:tcW w:w="2977" w:type="dxa"/>
            <w:tcBorders>
              <w:top w:val="nil"/>
              <w:left w:val="nil"/>
              <w:bottom w:val="single" w:sz="4" w:space="0" w:color="auto"/>
              <w:right w:val="single" w:sz="4" w:space="0" w:color="auto"/>
            </w:tcBorders>
            <w:shd w:val="clear" w:color="auto" w:fill="auto"/>
            <w:vAlign w:val="center"/>
          </w:tcPr>
          <w:p w:rsidR="00080846" w:rsidRPr="00D80949" w:rsidRDefault="00080846"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Jefatura y encargados de oficina. (todo el país)</w:t>
            </w:r>
          </w:p>
        </w:tc>
      </w:tr>
      <w:tr w:rsidR="00D80949" w:rsidRPr="00D80949" w:rsidTr="00E8753E">
        <w:trPr>
          <w:trHeight w:val="600"/>
        </w:trPr>
        <w:tc>
          <w:tcPr>
            <w:tcW w:w="660" w:type="dxa"/>
            <w:tcBorders>
              <w:top w:val="nil"/>
              <w:left w:val="single" w:sz="4" w:space="0" w:color="auto"/>
              <w:bottom w:val="single" w:sz="4" w:space="0" w:color="auto"/>
              <w:right w:val="single" w:sz="4" w:space="0" w:color="auto"/>
            </w:tcBorders>
            <w:shd w:val="clear" w:color="auto" w:fill="auto"/>
            <w:vAlign w:val="center"/>
          </w:tcPr>
          <w:p w:rsidR="00D80949" w:rsidRPr="00D80949" w:rsidRDefault="00713722" w:rsidP="00D80949">
            <w:pPr>
              <w:spacing w:after="0" w:line="240" w:lineRule="auto"/>
              <w:jc w:val="center"/>
              <w:rPr>
                <w:rFonts w:ascii="Cambria" w:eastAsia="Times New Roman" w:hAnsi="Cambria" w:cs="Times New Roman"/>
                <w:b/>
                <w:bCs/>
                <w:color w:val="000000"/>
                <w:lang w:eastAsia="es-CR"/>
              </w:rPr>
            </w:pPr>
            <w:r>
              <w:rPr>
                <w:rFonts w:ascii="Cambria" w:eastAsia="Times New Roman" w:hAnsi="Cambria" w:cs="Times New Roman"/>
                <w:b/>
                <w:bCs/>
                <w:color w:val="000000"/>
                <w:lang w:eastAsia="es-CR"/>
              </w:rPr>
              <w:t>17</w:t>
            </w:r>
            <w:r w:rsidR="00080846">
              <w:rPr>
                <w:rFonts w:ascii="Cambria" w:eastAsia="Times New Roman" w:hAnsi="Cambria" w:cs="Times New Roman"/>
                <w:b/>
                <w:bCs/>
                <w:color w:val="000000"/>
                <w:lang w:eastAsia="es-CR"/>
              </w:rPr>
              <w:t>)</w:t>
            </w:r>
          </w:p>
        </w:tc>
        <w:tc>
          <w:tcPr>
            <w:tcW w:w="8974"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Aplicar de ajustes finales.</w:t>
            </w:r>
          </w:p>
        </w:tc>
        <w:tc>
          <w:tcPr>
            <w:tcW w:w="1985" w:type="dxa"/>
            <w:tcBorders>
              <w:top w:val="nil"/>
              <w:left w:val="nil"/>
              <w:bottom w:val="single" w:sz="4" w:space="0" w:color="auto"/>
              <w:right w:val="single" w:sz="4" w:space="0" w:color="auto"/>
            </w:tcBorders>
            <w:shd w:val="clear" w:color="auto" w:fill="auto"/>
            <w:vAlign w:val="center"/>
          </w:tcPr>
          <w:p w:rsidR="00D80949" w:rsidRPr="00D80949" w:rsidRDefault="00E515A9" w:rsidP="00D80949">
            <w:pPr>
              <w:spacing w:after="0" w:line="240" w:lineRule="auto"/>
              <w:jc w:val="center"/>
              <w:rPr>
                <w:rFonts w:ascii="Cambria" w:eastAsia="Times New Roman" w:hAnsi="Cambria" w:cs="Times New Roman"/>
                <w:color w:val="000000"/>
                <w:lang w:eastAsia="es-CR"/>
              </w:rPr>
            </w:pPr>
            <w:r>
              <w:rPr>
                <w:rFonts w:ascii="Cambria" w:eastAsia="Times New Roman" w:hAnsi="Cambria" w:cs="Times New Roman"/>
                <w:color w:val="000000"/>
                <w:lang w:eastAsia="es-CR"/>
              </w:rPr>
              <w:t xml:space="preserve">26 </w:t>
            </w:r>
            <w:r w:rsidR="00E8753E">
              <w:rPr>
                <w:rFonts w:ascii="Cambria" w:eastAsia="Times New Roman" w:hAnsi="Cambria" w:cs="Times New Roman"/>
                <w:color w:val="000000"/>
                <w:lang w:eastAsia="es-CR"/>
              </w:rPr>
              <w:t xml:space="preserve">de noviembre </w:t>
            </w:r>
            <w:r>
              <w:rPr>
                <w:rFonts w:ascii="Cambria" w:eastAsia="Times New Roman" w:hAnsi="Cambria" w:cs="Times New Roman"/>
                <w:color w:val="000000"/>
                <w:lang w:eastAsia="es-CR"/>
              </w:rPr>
              <w:t>al 29 de noviembre</w:t>
            </w:r>
          </w:p>
        </w:tc>
        <w:tc>
          <w:tcPr>
            <w:tcW w:w="2977"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Departamento de Proveeduría.</w:t>
            </w:r>
          </w:p>
        </w:tc>
      </w:tr>
      <w:tr w:rsidR="00D80949" w:rsidRPr="00D80949" w:rsidTr="00E8753E">
        <w:trPr>
          <w:trHeight w:val="600"/>
        </w:trPr>
        <w:tc>
          <w:tcPr>
            <w:tcW w:w="660" w:type="dxa"/>
            <w:tcBorders>
              <w:top w:val="nil"/>
              <w:left w:val="single" w:sz="4" w:space="0" w:color="auto"/>
              <w:bottom w:val="single" w:sz="4" w:space="0" w:color="auto"/>
              <w:right w:val="single" w:sz="4" w:space="0" w:color="auto"/>
            </w:tcBorders>
            <w:shd w:val="clear" w:color="auto" w:fill="auto"/>
            <w:vAlign w:val="center"/>
          </w:tcPr>
          <w:p w:rsidR="00D80949" w:rsidRPr="00D80949" w:rsidRDefault="00713722" w:rsidP="00D80949">
            <w:pPr>
              <w:spacing w:after="0" w:line="240" w:lineRule="auto"/>
              <w:jc w:val="center"/>
              <w:rPr>
                <w:rFonts w:ascii="Cambria" w:eastAsia="Times New Roman" w:hAnsi="Cambria" w:cs="Times New Roman"/>
                <w:b/>
                <w:bCs/>
                <w:color w:val="000000"/>
                <w:lang w:eastAsia="es-CR"/>
              </w:rPr>
            </w:pPr>
            <w:r>
              <w:rPr>
                <w:rFonts w:ascii="Cambria" w:eastAsia="Times New Roman" w:hAnsi="Cambria" w:cs="Times New Roman"/>
                <w:b/>
                <w:bCs/>
                <w:color w:val="000000"/>
                <w:lang w:eastAsia="es-CR"/>
              </w:rPr>
              <w:t>18</w:t>
            </w:r>
            <w:r w:rsidR="00080846">
              <w:rPr>
                <w:rFonts w:ascii="Cambria" w:eastAsia="Times New Roman" w:hAnsi="Cambria" w:cs="Times New Roman"/>
                <w:b/>
                <w:bCs/>
                <w:color w:val="000000"/>
                <w:lang w:eastAsia="es-CR"/>
              </w:rPr>
              <w:t>)</w:t>
            </w:r>
          </w:p>
        </w:tc>
        <w:tc>
          <w:tcPr>
            <w:tcW w:w="8974"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Generación de informe final para la Dirección Ejecutiva.</w:t>
            </w:r>
          </w:p>
        </w:tc>
        <w:tc>
          <w:tcPr>
            <w:tcW w:w="1985" w:type="dxa"/>
            <w:tcBorders>
              <w:top w:val="nil"/>
              <w:left w:val="nil"/>
              <w:bottom w:val="single" w:sz="4" w:space="0" w:color="auto"/>
              <w:right w:val="single" w:sz="4" w:space="0" w:color="auto"/>
            </w:tcBorders>
            <w:shd w:val="clear" w:color="auto" w:fill="auto"/>
            <w:vAlign w:val="center"/>
          </w:tcPr>
          <w:p w:rsidR="00D80949" w:rsidRPr="00D80949" w:rsidRDefault="00E515A9" w:rsidP="00D80949">
            <w:pPr>
              <w:spacing w:after="0" w:line="240" w:lineRule="auto"/>
              <w:jc w:val="center"/>
              <w:rPr>
                <w:rFonts w:ascii="Cambria" w:eastAsia="Times New Roman" w:hAnsi="Cambria" w:cs="Times New Roman"/>
                <w:color w:val="000000"/>
                <w:lang w:eastAsia="es-CR"/>
              </w:rPr>
            </w:pPr>
            <w:r>
              <w:rPr>
                <w:rFonts w:ascii="Cambria" w:eastAsia="Times New Roman" w:hAnsi="Cambria" w:cs="Times New Roman"/>
                <w:color w:val="000000"/>
                <w:lang w:eastAsia="es-CR"/>
              </w:rPr>
              <w:t>30 de noviembre</w:t>
            </w:r>
          </w:p>
        </w:tc>
        <w:tc>
          <w:tcPr>
            <w:tcW w:w="2977" w:type="dxa"/>
            <w:tcBorders>
              <w:top w:val="nil"/>
              <w:left w:val="nil"/>
              <w:bottom w:val="single" w:sz="4" w:space="0" w:color="auto"/>
              <w:right w:val="single" w:sz="4" w:space="0" w:color="auto"/>
            </w:tcBorders>
            <w:shd w:val="clear" w:color="auto" w:fill="auto"/>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Departamento de Proveeduría.</w:t>
            </w:r>
          </w:p>
        </w:tc>
      </w:tr>
      <w:tr w:rsidR="00D80949" w:rsidRPr="00D80949" w:rsidTr="00E8753E">
        <w:trPr>
          <w:trHeight w:val="804"/>
        </w:trPr>
        <w:tc>
          <w:tcPr>
            <w:tcW w:w="660" w:type="dxa"/>
            <w:tcBorders>
              <w:top w:val="nil"/>
              <w:left w:val="single" w:sz="4" w:space="0" w:color="auto"/>
              <w:bottom w:val="single" w:sz="4" w:space="0" w:color="auto"/>
              <w:right w:val="single" w:sz="4" w:space="0" w:color="auto"/>
            </w:tcBorders>
            <w:shd w:val="clear" w:color="auto" w:fill="auto"/>
            <w:vAlign w:val="center"/>
          </w:tcPr>
          <w:p w:rsidR="00D80949" w:rsidRPr="00D80949" w:rsidRDefault="00713722" w:rsidP="00D80949">
            <w:pPr>
              <w:spacing w:after="0" w:line="240" w:lineRule="auto"/>
              <w:jc w:val="center"/>
              <w:rPr>
                <w:rFonts w:ascii="Cambria" w:eastAsia="Times New Roman" w:hAnsi="Cambria" w:cs="Times New Roman"/>
                <w:b/>
                <w:bCs/>
                <w:color w:val="000000"/>
                <w:lang w:eastAsia="es-CR"/>
              </w:rPr>
            </w:pPr>
            <w:r>
              <w:rPr>
                <w:rFonts w:ascii="Cambria" w:eastAsia="Times New Roman" w:hAnsi="Cambria" w:cs="Times New Roman"/>
                <w:b/>
                <w:bCs/>
                <w:color w:val="000000"/>
                <w:lang w:eastAsia="es-CR"/>
              </w:rPr>
              <w:t>19</w:t>
            </w:r>
            <w:r w:rsidR="00080846">
              <w:rPr>
                <w:rFonts w:ascii="Cambria" w:eastAsia="Times New Roman" w:hAnsi="Cambria" w:cs="Times New Roman"/>
                <w:b/>
                <w:bCs/>
                <w:color w:val="000000"/>
                <w:lang w:eastAsia="es-CR"/>
              </w:rPr>
              <w:t>)</w:t>
            </w:r>
          </w:p>
        </w:tc>
        <w:tc>
          <w:tcPr>
            <w:tcW w:w="8974"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 xml:space="preserve">Seguimientos de activos en condición de no encontrados. </w:t>
            </w:r>
          </w:p>
        </w:tc>
        <w:tc>
          <w:tcPr>
            <w:tcW w:w="1985"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center"/>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 xml:space="preserve">Tarea a realizar de forma periódica </w:t>
            </w:r>
          </w:p>
        </w:tc>
        <w:tc>
          <w:tcPr>
            <w:tcW w:w="2977" w:type="dxa"/>
            <w:tcBorders>
              <w:top w:val="nil"/>
              <w:left w:val="nil"/>
              <w:bottom w:val="single" w:sz="4" w:space="0" w:color="auto"/>
              <w:right w:val="single" w:sz="4" w:space="0" w:color="auto"/>
            </w:tcBorders>
            <w:shd w:val="clear" w:color="auto" w:fill="auto"/>
            <w:vAlign w:val="center"/>
            <w:hideMark/>
          </w:tcPr>
          <w:p w:rsidR="00D80949" w:rsidRPr="00D80949" w:rsidRDefault="00D80949" w:rsidP="00D80949">
            <w:pPr>
              <w:spacing w:after="0" w:line="240" w:lineRule="auto"/>
              <w:jc w:val="both"/>
              <w:rPr>
                <w:rFonts w:ascii="Cambria" w:eastAsia="Times New Roman" w:hAnsi="Cambria" w:cs="Times New Roman"/>
                <w:color w:val="000000"/>
                <w:lang w:eastAsia="es-CR"/>
              </w:rPr>
            </w:pPr>
            <w:r w:rsidRPr="00D80949">
              <w:rPr>
                <w:rFonts w:ascii="Cambria" w:eastAsia="Times New Roman" w:hAnsi="Cambria" w:cs="Times New Roman"/>
                <w:color w:val="000000"/>
                <w:lang w:eastAsia="es-CR"/>
              </w:rPr>
              <w:t>Luis Diego Sánchez García, Proceso de Administración de Bienes.</w:t>
            </w:r>
          </w:p>
        </w:tc>
      </w:tr>
    </w:tbl>
    <w:p w:rsidR="00D80949" w:rsidRDefault="00D80949" w:rsidP="00D80949">
      <w:pPr>
        <w:ind w:left="426"/>
      </w:pPr>
    </w:p>
    <w:p w:rsidR="00822DA1" w:rsidRDefault="00822DA1" w:rsidP="00D823FF">
      <w:pPr>
        <w:ind w:left="426"/>
        <w:jc w:val="center"/>
        <w:rPr>
          <w:rFonts w:ascii="Cambria" w:eastAsia="Times New Roman" w:hAnsi="Cambria" w:cs="Times New Roman"/>
          <w:b/>
          <w:bCs/>
          <w:color w:val="000000"/>
          <w:sz w:val="28"/>
          <w:u w:val="single"/>
          <w:lang w:eastAsia="es-CR"/>
        </w:rPr>
      </w:pPr>
    </w:p>
    <w:p w:rsidR="00713722" w:rsidRDefault="00713722" w:rsidP="00D823FF">
      <w:pPr>
        <w:ind w:left="426"/>
        <w:jc w:val="center"/>
        <w:rPr>
          <w:rFonts w:ascii="Cambria" w:eastAsia="Times New Roman" w:hAnsi="Cambria" w:cs="Times New Roman"/>
          <w:b/>
          <w:bCs/>
          <w:color w:val="000000"/>
          <w:sz w:val="28"/>
          <w:u w:val="single"/>
          <w:lang w:eastAsia="es-CR"/>
        </w:rPr>
      </w:pPr>
    </w:p>
    <w:p w:rsidR="00822DA1" w:rsidRDefault="00822DA1" w:rsidP="00D823FF">
      <w:pPr>
        <w:ind w:left="426"/>
        <w:jc w:val="center"/>
        <w:rPr>
          <w:rFonts w:ascii="Cambria" w:eastAsia="Times New Roman" w:hAnsi="Cambria" w:cs="Times New Roman"/>
          <w:b/>
          <w:bCs/>
          <w:color w:val="000000"/>
          <w:sz w:val="28"/>
          <w:u w:val="single"/>
          <w:lang w:eastAsia="es-CR"/>
        </w:rPr>
      </w:pPr>
    </w:p>
    <w:p w:rsidR="00D823FF" w:rsidRDefault="00D823FF" w:rsidP="00D823FF">
      <w:pPr>
        <w:ind w:left="426"/>
        <w:jc w:val="center"/>
        <w:rPr>
          <w:rFonts w:ascii="Cambria" w:eastAsia="Times New Roman" w:hAnsi="Cambria" w:cs="Times New Roman"/>
          <w:b/>
          <w:bCs/>
          <w:color w:val="000000"/>
          <w:sz w:val="28"/>
          <w:u w:val="single"/>
          <w:lang w:eastAsia="es-CR"/>
        </w:rPr>
      </w:pPr>
      <w:r w:rsidRPr="00D823FF">
        <w:rPr>
          <w:rFonts w:ascii="Cambria" w:eastAsia="Times New Roman" w:hAnsi="Cambria" w:cs="Times New Roman"/>
          <w:b/>
          <w:bCs/>
          <w:color w:val="000000"/>
          <w:sz w:val="28"/>
          <w:u w:val="single"/>
          <w:lang w:eastAsia="es-CR"/>
        </w:rPr>
        <w:lastRenderedPageBreak/>
        <w:t>Anexo 1</w:t>
      </w:r>
    </w:p>
    <w:p w:rsidR="00822DA1" w:rsidRPr="00D823FF" w:rsidRDefault="00822DA1" w:rsidP="00D823FF">
      <w:pPr>
        <w:ind w:left="426"/>
        <w:jc w:val="center"/>
        <w:rPr>
          <w:rFonts w:ascii="Cambria" w:eastAsia="Times New Roman" w:hAnsi="Cambria" w:cs="Times New Roman"/>
          <w:b/>
          <w:bCs/>
          <w:color w:val="000000"/>
          <w:sz w:val="28"/>
          <w:u w:val="single"/>
          <w:lang w:eastAsia="es-CR"/>
        </w:rPr>
      </w:pPr>
    </w:p>
    <w:tbl>
      <w:tblPr>
        <w:tblW w:w="10343" w:type="dxa"/>
        <w:jc w:val="center"/>
        <w:tblCellMar>
          <w:left w:w="70" w:type="dxa"/>
          <w:right w:w="70" w:type="dxa"/>
        </w:tblCellMar>
        <w:tblLook w:val="04A0" w:firstRow="1" w:lastRow="0" w:firstColumn="1" w:lastColumn="0" w:noHBand="0" w:noVBand="1"/>
      </w:tblPr>
      <w:tblGrid>
        <w:gridCol w:w="1491"/>
        <w:gridCol w:w="1460"/>
        <w:gridCol w:w="1439"/>
        <w:gridCol w:w="1417"/>
        <w:gridCol w:w="4536"/>
      </w:tblGrid>
      <w:tr w:rsidR="00121B37" w:rsidRPr="00D823FF" w:rsidTr="00121B37">
        <w:trPr>
          <w:trHeight w:val="576"/>
          <w:jc w:val="center"/>
        </w:trPr>
        <w:tc>
          <w:tcPr>
            <w:tcW w:w="149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21B37" w:rsidRPr="00D823FF" w:rsidRDefault="00121B37" w:rsidP="00D823FF">
            <w:pPr>
              <w:spacing w:after="0" w:line="240" w:lineRule="auto"/>
              <w:jc w:val="center"/>
              <w:rPr>
                <w:rFonts w:ascii="Calibri" w:eastAsia="Times New Roman" w:hAnsi="Calibri" w:cs="Calibri"/>
                <w:b/>
                <w:bCs/>
                <w:color w:val="000000"/>
                <w:lang w:eastAsia="es-CR"/>
              </w:rPr>
            </w:pPr>
            <w:r w:rsidRPr="00D823FF">
              <w:rPr>
                <w:rFonts w:ascii="Calibri" w:eastAsia="Times New Roman" w:hAnsi="Calibri" w:cs="Calibri"/>
                <w:b/>
                <w:bCs/>
                <w:color w:val="000000"/>
                <w:lang w:eastAsia="es-CR"/>
              </w:rPr>
              <w:t xml:space="preserve">Fecha inicio inventario </w:t>
            </w:r>
          </w:p>
        </w:tc>
        <w:tc>
          <w:tcPr>
            <w:tcW w:w="1460" w:type="dxa"/>
            <w:tcBorders>
              <w:top w:val="single" w:sz="4" w:space="0" w:color="auto"/>
              <w:left w:val="nil"/>
              <w:bottom w:val="single" w:sz="4" w:space="0" w:color="auto"/>
              <w:right w:val="single" w:sz="4" w:space="0" w:color="auto"/>
            </w:tcBorders>
            <w:shd w:val="clear" w:color="000000" w:fill="BFBFBF"/>
            <w:vAlign w:val="center"/>
            <w:hideMark/>
          </w:tcPr>
          <w:p w:rsidR="00121B37" w:rsidRPr="00D823FF" w:rsidRDefault="00121B37" w:rsidP="00D823FF">
            <w:pPr>
              <w:spacing w:after="0" w:line="240" w:lineRule="auto"/>
              <w:jc w:val="center"/>
              <w:rPr>
                <w:rFonts w:ascii="Calibri" w:eastAsia="Times New Roman" w:hAnsi="Calibri" w:cs="Calibri"/>
                <w:b/>
                <w:bCs/>
                <w:color w:val="000000"/>
                <w:lang w:eastAsia="es-CR"/>
              </w:rPr>
            </w:pPr>
            <w:r w:rsidRPr="00D823FF">
              <w:rPr>
                <w:rFonts w:ascii="Calibri" w:eastAsia="Times New Roman" w:hAnsi="Calibri" w:cs="Calibri"/>
                <w:b/>
                <w:bCs/>
                <w:color w:val="000000"/>
                <w:lang w:eastAsia="es-CR"/>
              </w:rPr>
              <w:t xml:space="preserve">Fecha Cierre inventario </w:t>
            </w:r>
          </w:p>
        </w:tc>
        <w:tc>
          <w:tcPr>
            <w:tcW w:w="1439" w:type="dxa"/>
            <w:tcBorders>
              <w:top w:val="single" w:sz="4" w:space="0" w:color="auto"/>
              <w:left w:val="nil"/>
              <w:bottom w:val="single" w:sz="4" w:space="0" w:color="auto"/>
              <w:right w:val="single" w:sz="4" w:space="0" w:color="auto"/>
            </w:tcBorders>
            <w:shd w:val="clear" w:color="000000" w:fill="BFBFBF"/>
            <w:vAlign w:val="center"/>
            <w:hideMark/>
          </w:tcPr>
          <w:p w:rsidR="00121B37" w:rsidRPr="00D823FF" w:rsidRDefault="00121B37" w:rsidP="00D823FF">
            <w:pPr>
              <w:spacing w:after="0" w:line="240" w:lineRule="auto"/>
              <w:jc w:val="center"/>
              <w:rPr>
                <w:rFonts w:ascii="Calibri" w:eastAsia="Times New Roman" w:hAnsi="Calibri" w:cs="Calibri"/>
                <w:b/>
                <w:bCs/>
                <w:color w:val="000000"/>
                <w:lang w:eastAsia="es-CR"/>
              </w:rPr>
            </w:pPr>
            <w:r w:rsidRPr="00D823FF">
              <w:rPr>
                <w:rFonts w:ascii="Calibri" w:eastAsia="Times New Roman" w:hAnsi="Calibri" w:cs="Calibri"/>
                <w:b/>
                <w:bCs/>
                <w:color w:val="000000"/>
                <w:lang w:eastAsia="es-CR"/>
              </w:rPr>
              <w:t>Fecha informe</w:t>
            </w:r>
          </w:p>
        </w:tc>
        <w:tc>
          <w:tcPr>
            <w:tcW w:w="1417" w:type="dxa"/>
            <w:tcBorders>
              <w:top w:val="single" w:sz="4" w:space="0" w:color="auto"/>
              <w:left w:val="nil"/>
              <w:bottom w:val="single" w:sz="4" w:space="0" w:color="auto"/>
              <w:right w:val="single" w:sz="4" w:space="0" w:color="auto"/>
            </w:tcBorders>
            <w:shd w:val="clear" w:color="000000" w:fill="BFBFBF"/>
            <w:vAlign w:val="center"/>
            <w:hideMark/>
          </w:tcPr>
          <w:p w:rsidR="00121B37" w:rsidRPr="00D823FF" w:rsidRDefault="00121B37" w:rsidP="00D823FF">
            <w:pPr>
              <w:spacing w:after="0" w:line="240" w:lineRule="auto"/>
              <w:jc w:val="center"/>
              <w:rPr>
                <w:rFonts w:ascii="Calibri" w:eastAsia="Times New Roman" w:hAnsi="Calibri" w:cs="Calibri"/>
                <w:b/>
                <w:bCs/>
                <w:color w:val="000000"/>
                <w:lang w:eastAsia="es-CR"/>
              </w:rPr>
            </w:pPr>
            <w:r w:rsidRPr="00D823FF">
              <w:rPr>
                <w:rFonts w:ascii="Calibri" w:eastAsia="Times New Roman" w:hAnsi="Calibri" w:cs="Calibri"/>
                <w:b/>
                <w:bCs/>
                <w:color w:val="000000"/>
                <w:lang w:eastAsia="es-CR"/>
              </w:rPr>
              <w:t xml:space="preserve">Plazo en días naturales </w:t>
            </w:r>
          </w:p>
        </w:tc>
        <w:tc>
          <w:tcPr>
            <w:tcW w:w="4536" w:type="dxa"/>
            <w:tcBorders>
              <w:top w:val="single" w:sz="4" w:space="0" w:color="auto"/>
              <w:left w:val="nil"/>
              <w:bottom w:val="single" w:sz="4" w:space="0" w:color="auto"/>
              <w:right w:val="single" w:sz="4" w:space="0" w:color="auto"/>
            </w:tcBorders>
            <w:shd w:val="clear" w:color="000000" w:fill="BFBFBF"/>
            <w:vAlign w:val="center"/>
            <w:hideMark/>
          </w:tcPr>
          <w:p w:rsidR="00121B37" w:rsidRPr="00D823FF" w:rsidRDefault="00121B37" w:rsidP="00D823FF">
            <w:pPr>
              <w:spacing w:after="0" w:line="240" w:lineRule="auto"/>
              <w:jc w:val="center"/>
              <w:rPr>
                <w:rFonts w:ascii="Calibri" w:eastAsia="Times New Roman" w:hAnsi="Calibri" w:cs="Calibri"/>
                <w:b/>
                <w:bCs/>
                <w:color w:val="000000"/>
                <w:lang w:eastAsia="es-CR"/>
              </w:rPr>
            </w:pPr>
            <w:r w:rsidRPr="00D823FF">
              <w:rPr>
                <w:rFonts w:ascii="Calibri" w:eastAsia="Times New Roman" w:hAnsi="Calibri" w:cs="Calibri"/>
                <w:b/>
                <w:bCs/>
                <w:color w:val="000000"/>
                <w:lang w:eastAsia="es-CR"/>
              </w:rPr>
              <w:t xml:space="preserve">Oficina </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30/07/2018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31/07/2018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29</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 xml:space="preserve">Administración Regional de Osa </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30/07/2018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31/07/2018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29</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 xml:space="preserve">Administración Regional de Grecia </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30/07/2018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31/07/2018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29</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Administración Regional de Turrialba</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30/08/2018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31/08/2018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60</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 xml:space="preserve">Administración Regional de Quepos </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30/08/2018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31/08/2018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60</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Administración Regional de Golfito</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30/08/2018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31/08/2018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60</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Dirección de Tecnología de la Información</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30/08/2018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31/08/2018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60</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 xml:space="preserve">Administración del Ministerio Público </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30/08/2018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31/08/2018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60</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Administración Regional de Cartago</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30/08/2018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31/08/2018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60</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Administración Regional de Heredia</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30/08/2018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31/08/2018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60</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D823FF">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Administración Regional de Alajuela</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tcPr>
          <w:p w:rsidR="00121B37" w:rsidRPr="00D823FF" w:rsidRDefault="00121B37" w:rsidP="00105B18">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tcPr>
          <w:p w:rsidR="00121B37" w:rsidRPr="00D823FF" w:rsidRDefault="00121B37" w:rsidP="00105B18">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14/09/2018</w:t>
            </w:r>
          </w:p>
        </w:tc>
        <w:tc>
          <w:tcPr>
            <w:tcW w:w="1439" w:type="dxa"/>
            <w:tcBorders>
              <w:top w:val="nil"/>
              <w:left w:val="nil"/>
              <w:bottom w:val="single" w:sz="4" w:space="0" w:color="auto"/>
              <w:right w:val="single" w:sz="4" w:space="0" w:color="auto"/>
            </w:tcBorders>
            <w:shd w:val="clear" w:color="auto" w:fill="auto"/>
            <w:noWrap/>
            <w:vAlign w:val="center"/>
          </w:tcPr>
          <w:p w:rsidR="00121B37" w:rsidRPr="00D823FF" w:rsidRDefault="00121B37" w:rsidP="00105B18">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17/09/2018</w:t>
            </w:r>
          </w:p>
        </w:tc>
        <w:tc>
          <w:tcPr>
            <w:tcW w:w="1417" w:type="dxa"/>
            <w:tcBorders>
              <w:top w:val="nil"/>
              <w:left w:val="nil"/>
              <w:bottom w:val="single" w:sz="4" w:space="0" w:color="auto"/>
              <w:right w:val="single" w:sz="4" w:space="0" w:color="auto"/>
            </w:tcBorders>
            <w:shd w:val="clear" w:color="auto" w:fill="auto"/>
            <w:noWrap/>
            <w:vAlign w:val="center"/>
          </w:tcPr>
          <w:p w:rsidR="00121B37" w:rsidRPr="00D823FF" w:rsidRDefault="00121B37" w:rsidP="00105B18">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75</w:t>
            </w:r>
          </w:p>
        </w:tc>
        <w:tc>
          <w:tcPr>
            <w:tcW w:w="4536" w:type="dxa"/>
            <w:tcBorders>
              <w:top w:val="nil"/>
              <w:left w:val="nil"/>
              <w:bottom w:val="single" w:sz="4" w:space="0" w:color="auto"/>
              <w:right w:val="single" w:sz="4" w:space="0" w:color="auto"/>
            </w:tcBorders>
            <w:shd w:val="clear" w:color="auto" w:fill="auto"/>
            <w:noWrap/>
            <w:vAlign w:val="center"/>
          </w:tcPr>
          <w:p w:rsidR="00121B37" w:rsidRPr="00D823FF" w:rsidRDefault="00121B37" w:rsidP="00105B18">
            <w:pPr>
              <w:spacing w:after="0" w:line="240" w:lineRule="auto"/>
              <w:jc w:val="center"/>
              <w:rPr>
                <w:rFonts w:ascii="Calibri" w:eastAsia="Times New Roman" w:hAnsi="Calibri" w:cs="Calibri"/>
                <w:color w:val="000000"/>
                <w:lang w:eastAsia="es-CR"/>
              </w:rPr>
            </w:pPr>
            <w:r>
              <w:rPr>
                <w:rFonts w:ascii="Calibri" w:eastAsia="Times New Roman" w:hAnsi="Calibri" w:cs="Calibri"/>
                <w:color w:val="000000"/>
                <w:lang w:eastAsia="es-CR"/>
              </w:rPr>
              <w:t>Administración de la Defensa Pública</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14/09/2018</w:t>
            </w:r>
          </w:p>
        </w:tc>
        <w:tc>
          <w:tcPr>
            <w:tcW w:w="1439" w:type="dxa"/>
            <w:tcBorders>
              <w:top w:val="nil"/>
              <w:left w:val="nil"/>
              <w:bottom w:val="single" w:sz="4" w:space="0" w:color="auto"/>
              <w:right w:val="single" w:sz="4" w:space="0" w:color="auto"/>
            </w:tcBorders>
            <w:shd w:val="clear" w:color="auto" w:fill="auto"/>
            <w:noWrap/>
            <w:vAlign w:val="center"/>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17/09/2018</w:t>
            </w:r>
          </w:p>
        </w:tc>
        <w:tc>
          <w:tcPr>
            <w:tcW w:w="1417" w:type="dxa"/>
            <w:tcBorders>
              <w:top w:val="nil"/>
              <w:left w:val="nil"/>
              <w:bottom w:val="single" w:sz="4" w:space="0" w:color="auto"/>
              <w:right w:val="single" w:sz="4" w:space="0" w:color="auto"/>
            </w:tcBorders>
            <w:shd w:val="clear" w:color="auto" w:fill="auto"/>
            <w:noWrap/>
            <w:vAlign w:val="center"/>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75</w:t>
            </w:r>
          </w:p>
        </w:tc>
        <w:tc>
          <w:tcPr>
            <w:tcW w:w="4536" w:type="dxa"/>
            <w:tcBorders>
              <w:top w:val="nil"/>
              <w:left w:val="nil"/>
              <w:bottom w:val="single" w:sz="4" w:space="0" w:color="auto"/>
              <w:right w:val="single" w:sz="4" w:space="0" w:color="auto"/>
            </w:tcBorders>
            <w:shd w:val="clear" w:color="auto" w:fill="auto"/>
            <w:noWrap/>
            <w:vAlign w:val="center"/>
          </w:tcPr>
          <w:p w:rsidR="00121B37" w:rsidRDefault="00121B37" w:rsidP="00426552">
            <w:pPr>
              <w:spacing w:after="0" w:line="240" w:lineRule="auto"/>
              <w:jc w:val="center"/>
              <w:rPr>
                <w:rFonts w:ascii="Calibri" w:eastAsia="Times New Roman" w:hAnsi="Calibri" w:cs="Calibri"/>
                <w:color w:val="000000"/>
                <w:lang w:eastAsia="es-CR"/>
              </w:rPr>
            </w:pPr>
            <w:r>
              <w:rPr>
                <w:rFonts w:ascii="Calibri" w:eastAsia="Times New Roman" w:hAnsi="Calibri" w:cs="Calibri"/>
                <w:color w:val="000000"/>
                <w:lang w:eastAsia="es-CR"/>
              </w:rPr>
              <w:t>Administración de la OAPVD</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14/09/2018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17/09/2018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75</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Administración Regional de Nicoya</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14/09/2018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17/09/2018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75</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Administración Regional de Corredores</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14/09/2018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17/09/2018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75</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Administración Regional de Santa Cruz</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14/09/2018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17/09/2018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75</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Administración Regional de San Ramón</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14/09/2018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17/09/2018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75</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Administración del OIJ Regionales</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14/09/2018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17/09/2018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75</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Administración Regional de Pérez Zeledón</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14/09/2018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17/09/2018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75</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 xml:space="preserve">Administración Regional de San Carlos </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28/09/2018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01/10/2018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89</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Administración Regional de Liberia</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28/09/2018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01/10/2018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89</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Administración Regional de Pococí</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28/09/2018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01/10/2018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89</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Administración Regional de Limón</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28/09/2018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01/10/2018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89</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 xml:space="preserve">Administración Regional de la Ciudad Judicial </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28/09/2018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01/10/2018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89</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Administración Regional de Puntarenas</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28/09/2018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01/10/2018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89</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Administración Regional de Goicoechea</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28/09/2018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01/10/2018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89</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Administración del OIJ San José</w:t>
            </w:r>
          </w:p>
        </w:tc>
      </w:tr>
      <w:tr w:rsidR="00121B37" w:rsidRPr="00D823FF" w:rsidTr="00121B37">
        <w:trPr>
          <w:trHeight w:val="288"/>
          <w:jc w:val="center"/>
        </w:trPr>
        <w:tc>
          <w:tcPr>
            <w:tcW w:w="1491" w:type="dxa"/>
            <w:tcBorders>
              <w:top w:val="nil"/>
              <w:left w:val="single" w:sz="4" w:space="0" w:color="auto"/>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01/07/2018</w:t>
            </w:r>
          </w:p>
        </w:tc>
        <w:tc>
          <w:tcPr>
            <w:tcW w:w="1460"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28/09/2018</w:t>
            </w:r>
          </w:p>
        </w:tc>
        <w:tc>
          <w:tcPr>
            <w:tcW w:w="1439"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01/10/2018</w:t>
            </w:r>
          </w:p>
        </w:tc>
        <w:tc>
          <w:tcPr>
            <w:tcW w:w="1417"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89</w:t>
            </w:r>
          </w:p>
        </w:tc>
        <w:tc>
          <w:tcPr>
            <w:tcW w:w="4536" w:type="dxa"/>
            <w:tcBorders>
              <w:top w:val="nil"/>
              <w:left w:val="nil"/>
              <w:bottom w:val="single" w:sz="4" w:space="0" w:color="auto"/>
              <w:right w:val="single" w:sz="4" w:space="0" w:color="auto"/>
            </w:tcBorders>
            <w:shd w:val="clear" w:color="auto" w:fill="auto"/>
            <w:noWrap/>
            <w:vAlign w:val="center"/>
            <w:hideMark/>
          </w:tcPr>
          <w:p w:rsidR="00121B37" w:rsidRPr="00D823FF" w:rsidRDefault="00121B37" w:rsidP="00426552">
            <w:pPr>
              <w:spacing w:after="0" w:line="240" w:lineRule="auto"/>
              <w:jc w:val="center"/>
              <w:rPr>
                <w:rFonts w:ascii="Calibri" w:eastAsia="Times New Roman" w:hAnsi="Calibri" w:cs="Calibri"/>
                <w:color w:val="000000"/>
                <w:lang w:eastAsia="es-CR"/>
              </w:rPr>
            </w:pPr>
            <w:r w:rsidRPr="00D823FF">
              <w:rPr>
                <w:rFonts w:ascii="Calibri" w:eastAsia="Times New Roman" w:hAnsi="Calibri" w:cs="Calibri"/>
                <w:color w:val="000000"/>
                <w:lang w:eastAsia="es-CR"/>
              </w:rPr>
              <w:t>Administración de San José</w:t>
            </w:r>
          </w:p>
        </w:tc>
      </w:tr>
    </w:tbl>
    <w:p w:rsidR="00B570EB" w:rsidRDefault="00B570EB" w:rsidP="00822DA1"/>
    <w:p w:rsidR="00822DA1" w:rsidRDefault="00822DA1" w:rsidP="00822DA1">
      <w:pPr>
        <w:ind w:left="426"/>
        <w:jc w:val="center"/>
        <w:rPr>
          <w:rFonts w:ascii="Cambria" w:eastAsia="Times New Roman" w:hAnsi="Cambria" w:cs="Times New Roman"/>
          <w:b/>
          <w:bCs/>
          <w:color w:val="000000"/>
          <w:sz w:val="28"/>
          <w:u w:val="single"/>
          <w:lang w:eastAsia="es-CR"/>
        </w:rPr>
      </w:pPr>
    </w:p>
    <w:p w:rsidR="00822DA1" w:rsidRDefault="00822DA1" w:rsidP="00822DA1">
      <w:pPr>
        <w:ind w:left="426"/>
        <w:jc w:val="center"/>
        <w:rPr>
          <w:rFonts w:ascii="Cambria" w:eastAsia="Times New Roman" w:hAnsi="Cambria" w:cs="Times New Roman"/>
          <w:b/>
          <w:bCs/>
          <w:color w:val="000000"/>
          <w:sz w:val="28"/>
          <w:u w:val="single"/>
          <w:lang w:eastAsia="es-CR"/>
        </w:rPr>
      </w:pPr>
    </w:p>
    <w:p w:rsidR="00822DA1" w:rsidRDefault="00822DA1" w:rsidP="00105B18">
      <w:pPr>
        <w:ind w:left="426"/>
        <w:jc w:val="both"/>
        <w:rPr>
          <w:rFonts w:ascii="Cambria" w:eastAsia="Times New Roman" w:hAnsi="Cambria" w:cs="Times New Roman"/>
          <w:b/>
          <w:bCs/>
          <w:color w:val="000000"/>
          <w:sz w:val="28"/>
          <w:u w:val="single"/>
          <w:lang w:eastAsia="es-CR"/>
        </w:rPr>
      </w:pPr>
    </w:p>
    <w:p w:rsidR="00105B18" w:rsidRPr="002232CD" w:rsidRDefault="00822DA1" w:rsidP="00105B18">
      <w:pPr>
        <w:ind w:left="1560" w:right="1134"/>
        <w:jc w:val="both"/>
        <w:rPr>
          <w:rFonts w:ascii="Cambria" w:eastAsia="Times New Roman" w:hAnsi="Cambria" w:cs="Times New Roman"/>
          <w:bCs/>
          <w:color w:val="000000"/>
          <w:lang w:eastAsia="es-CR"/>
        </w:rPr>
      </w:pPr>
      <w:r w:rsidRPr="002232CD">
        <w:rPr>
          <w:rFonts w:ascii="Cambria" w:eastAsia="Times New Roman" w:hAnsi="Cambria" w:cs="Times New Roman"/>
          <w:b/>
          <w:bCs/>
          <w:color w:val="000000"/>
          <w:u w:val="single"/>
          <w:lang w:eastAsia="es-CR"/>
        </w:rPr>
        <w:t>Nota</w:t>
      </w:r>
      <w:r w:rsidRPr="002232CD">
        <w:rPr>
          <w:rFonts w:ascii="Cambria" w:eastAsia="Times New Roman" w:hAnsi="Cambria" w:cs="Times New Roman"/>
          <w:bCs/>
          <w:color w:val="000000"/>
          <w:lang w:eastAsia="es-CR"/>
        </w:rPr>
        <w:t>:</w:t>
      </w:r>
      <w:r w:rsidR="00105B18" w:rsidRPr="002232CD">
        <w:rPr>
          <w:rFonts w:ascii="Cambria" w:eastAsia="Times New Roman" w:hAnsi="Cambria" w:cs="Times New Roman"/>
          <w:bCs/>
          <w:color w:val="000000"/>
          <w:lang w:eastAsia="es-CR"/>
        </w:rPr>
        <w:t xml:space="preserve"> El Departamento de Proveeduría coordinará con las </w:t>
      </w:r>
      <w:r w:rsidRPr="002232CD">
        <w:rPr>
          <w:rFonts w:ascii="Cambria" w:eastAsia="Times New Roman" w:hAnsi="Cambria" w:cs="Times New Roman"/>
          <w:bCs/>
          <w:color w:val="000000"/>
          <w:lang w:eastAsia="es-CR"/>
        </w:rPr>
        <w:t>oficinas pertenecientes a la UAR 140 que no cuenten con Administración Regional</w:t>
      </w:r>
      <w:r w:rsidR="00105B18" w:rsidRPr="002232CD">
        <w:rPr>
          <w:rFonts w:ascii="Cambria" w:eastAsia="Times New Roman" w:hAnsi="Cambria" w:cs="Times New Roman"/>
          <w:bCs/>
          <w:color w:val="000000"/>
          <w:lang w:eastAsia="es-CR"/>
        </w:rPr>
        <w:t xml:space="preserve"> o Administración Auxiliar de Justicia para brindar el recurso tecnológico y capacitaciones necesarias para que en lapsos definidos previamente puedan culminar con éxito el proceso de inventario, cabe señalar que estos despachos deben de cumplir con los tiempos otorgados en la etapa de pre inventario </w:t>
      </w:r>
      <w:r w:rsidR="007148EE" w:rsidRPr="002232CD">
        <w:rPr>
          <w:rFonts w:ascii="Cambria" w:eastAsia="Times New Roman" w:hAnsi="Cambria" w:cs="Times New Roman"/>
          <w:bCs/>
          <w:color w:val="000000"/>
          <w:lang w:eastAsia="es-CR"/>
        </w:rPr>
        <w:t xml:space="preserve">y post inventario. </w:t>
      </w:r>
    </w:p>
    <w:p w:rsidR="00895AA4" w:rsidRPr="00105B18" w:rsidRDefault="00105B18" w:rsidP="00822DA1">
      <w:pPr>
        <w:ind w:left="1560" w:right="1134"/>
        <w:rPr>
          <w:rFonts w:ascii="Cambria" w:eastAsia="Times New Roman" w:hAnsi="Cambria" w:cs="Times New Roman"/>
          <w:b/>
          <w:bCs/>
          <w:color w:val="000000"/>
          <w:sz w:val="24"/>
          <w:u w:val="single"/>
          <w:lang w:eastAsia="es-CR"/>
        </w:rPr>
      </w:pPr>
      <w:r>
        <w:rPr>
          <w:rFonts w:ascii="Cambria" w:eastAsia="Times New Roman" w:hAnsi="Cambria" w:cs="Times New Roman"/>
          <w:bCs/>
          <w:color w:val="000000"/>
          <w:sz w:val="24"/>
          <w:lang w:eastAsia="es-CR"/>
        </w:rPr>
        <w:t xml:space="preserve"> </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7"/>
        <w:gridCol w:w="5387"/>
      </w:tblGrid>
      <w:tr w:rsidR="00895AA4" w:rsidRPr="00895AA4" w:rsidTr="00EF2471">
        <w:trPr>
          <w:trHeight w:val="509"/>
          <w:jc w:val="center"/>
        </w:trPr>
        <w:tc>
          <w:tcPr>
            <w:tcW w:w="11194" w:type="dxa"/>
            <w:gridSpan w:val="2"/>
            <w:shd w:val="clear" w:color="000000" w:fill="BFBFBF"/>
            <w:vAlign w:val="center"/>
            <w:hideMark/>
          </w:tcPr>
          <w:p w:rsidR="00895AA4" w:rsidRPr="00895AA4" w:rsidRDefault="00895AA4" w:rsidP="00895AA4">
            <w:pPr>
              <w:spacing w:after="0" w:line="240" w:lineRule="auto"/>
              <w:jc w:val="center"/>
              <w:rPr>
                <w:rFonts w:ascii="Calibri" w:eastAsia="Times New Roman" w:hAnsi="Calibri" w:cs="Calibri"/>
                <w:b/>
                <w:bCs/>
                <w:color w:val="000000"/>
                <w:lang w:eastAsia="es-CR"/>
              </w:rPr>
            </w:pPr>
            <w:r w:rsidRPr="00895AA4">
              <w:rPr>
                <w:rFonts w:ascii="Calibri" w:eastAsia="Times New Roman" w:hAnsi="Calibri" w:cs="Calibri"/>
                <w:b/>
                <w:bCs/>
                <w:color w:val="000000"/>
                <w:lang w:eastAsia="es-CR"/>
              </w:rPr>
              <w:t xml:space="preserve">Oficina </w:t>
            </w:r>
            <w:r>
              <w:rPr>
                <w:rFonts w:ascii="Calibri" w:eastAsia="Times New Roman" w:hAnsi="Calibri" w:cs="Calibri"/>
                <w:b/>
                <w:bCs/>
                <w:color w:val="000000"/>
                <w:lang w:eastAsia="es-CR"/>
              </w:rPr>
              <w:t>judicial</w:t>
            </w:r>
          </w:p>
        </w:tc>
      </w:tr>
      <w:tr w:rsidR="00895AA4" w:rsidRPr="00895AA4" w:rsidTr="00EF2471">
        <w:trPr>
          <w:trHeight w:val="288"/>
          <w:jc w:val="center"/>
        </w:trPr>
        <w:tc>
          <w:tcPr>
            <w:tcW w:w="580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Auditoría</w:t>
            </w:r>
          </w:p>
        </w:tc>
        <w:tc>
          <w:tcPr>
            <w:tcW w:w="538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Dirección de Gestión Humana</w:t>
            </w:r>
          </w:p>
        </w:tc>
      </w:tr>
      <w:tr w:rsidR="00895AA4" w:rsidRPr="00895AA4" w:rsidTr="00EF2471">
        <w:trPr>
          <w:trHeight w:val="288"/>
          <w:jc w:val="center"/>
        </w:trPr>
        <w:tc>
          <w:tcPr>
            <w:tcW w:w="580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Biblioteca Judicial</w:t>
            </w:r>
          </w:p>
        </w:tc>
        <w:tc>
          <w:tcPr>
            <w:tcW w:w="538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Dirección de Planificación</w:t>
            </w:r>
          </w:p>
        </w:tc>
      </w:tr>
      <w:tr w:rsidR="00895AA4" w:rsidRPr="00895AA4" w:rsidTr="00EF2471">
        <w:trPr>
          <w:trHeight w:val="288"/>
          <w:jc w:val="center"/>
        </w:trPr>
        <w:tc>
          <w:tcPr>
            <w:tcW w:w="580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Centro Apoyo, Coordinación y Mejoramiento</w:t>
            </w:r>
          </w:p>
        </w:tc>
        <w:tc>
          <w:tcPr>
            <w:tcW w:w="538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Dirección Ejecutiva</w:t>
            </w:r>
          </w:p>
        </w:tc>
      </w:tr>
      <w:tr w:rsidR="00895AA4" w:rsidRPr="00895AA4" w:rsidTr="00EF2471">
        <w:trPr>
          <w:trHeight w:val="288"/>
          <w:jc w:val="center"/>
        </w:trPr>
        <w:tc>
          <w:tcPr>
            <w:tcW w:w="580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Centro Conciliación</w:t>
            </w:r>
          </w:p>
        </w:tc>
        <w:tc>
          <w:tcPr>
            <w:tcW w:w="538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Dirección Jurídica</w:t>
            </w:r>
          </w:p>
        </w:tc>
      </w:tr>
      <w:tr w:rsidR="00895AA4" w:rsidRPr="00895AA4" w:rsidTr="00EF2471">
        <w:trPr>
          <w:trHeight w:val="288"/>
          <w:jc w:val="center"/>
        </w:trPr>
        <w:tc>
          <w:tcPr>
            <w:tcW w:w="580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 xml:space="preserve">Centro Gestión de la Calidad </w:t>
            </w:r>
          </w:p>
        </w:tc>
        <w:tc>
          <w:tcPr>
            <w:tcW w:w="538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 xml:space="preserve">Inspección Judicial </w:t>
            </w:r>
          </w:p>
        </w:tc>
      </w:tr>
      <w:tr w:rsidR="00895AA4" w:rsidRPr="00895AA4" w:rsidTr="00EF2471">
        <w:trPr>
          <w:trHeight w:val="288"/>
          <w:jc w:val="center"/>
        </w:trPr>
        <w:tc>
          <w:tcPr>
            <w:tcW w:w="580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CONAMAJ</w:t>
            </w:r>
          </w:p>
        </w:tc>
        <w:tc>
          <w:tcPr>
            <w:tcW w:w="538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Juzgado de Tránsito</w:t>
            </w:r>
          </w:p>
        </w:tc>
      </w:tr>
      <w:tr w:rsidR="00895AA4" w:rsidRPr="00895AA4" w:rsidTr="00EF2471">
        <w:trPr>
          <w:trHeight w:val="288"/>
          <w:jc w:val="center"/>
        </w:trPr>
        <w:tc>
          <w:tcPr>
            <w:tcW w:w="580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Consejo Superior</w:t>
            </w:r>
          </w:p>
        </w:tc>
        <w:tc>
          <w:tcPr>
            <w:tcW w:w="538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Presidencia</w:t>
            </w:r>
          </w:p>
        </w:tc>
      </w:tr>
      <w:tr w:rsidR="00895AA4" w:rsidRPr="00895AA4" w:rsidTr="00EF2471">
        <w:trPr>
          <w:trHeight w:val="288"/>
          <w:jc w:val="center"/>
        </w:trPr>
        <w:tc>
          <w:tcPr>
            <w:tcW w:w="580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Contraloría de Servicios (Sede Central)</w:t>
            </w:r>
          </w:p>
        </w:tc>
        <w:tc>
          <w:tcPr>
            <w:tcW w:w="538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Registro Judicial</w:t>
            </w:r>
          </w:p>
        </w:tc>
      </w:tr>
      <w:tr w:rsidR="00895AA4" w:rsidRPr="00895AA4" w:rsidTr="00EF2471">
        <w:trPr>
          <w:trHeight w:val="288"/>
          <w:jc w:val="center"/>
        </w:trPr>
        <w:tc>
          <w:tcPr>
            <w:tcW w:w="580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Control Interno</w:t>
            </w:r>
          </w:p>
        </w:tc>
        <w:tc>
          <w:tcPr>
            <w:tcW w:w="538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 xml:space="preserve">Sala Constitucional </w:t>
            </w:r>
          </w:p>
        </w:tc>
      </w:tr>
      <w:tr w:rsidR="00895AA4" w:rsidRPr="00895AA4" w:rsidTr="00EF2471">
        <w:trPr>
          <w:trHeight w:val="288"/>
          <w:jc w:val="center"/>
        </w:trPr>
        <w:tc>
          <w:tcPr>
            <w:tcW w:w="580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 xml:space="preserve">Departamento de Financiero Contable </w:t>
            </w:r>
          </w:p>
        </w:tc>
        <w:tc>
          <w:tcPr>
            <w:tcW w:w="538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Sala Primera</w:t>
            </w:r>
          </w:p>
        </w:tc>
      </w:tr>
      <w:tr w:rsidR="00895AA4" w:rsidRPr="00895AA4" w:rsidTr="00EF2471">
        <w:trPr>
          <w:trHeight w:val="288"/>
          <w:jc w:val="center"/>
        </w:trPr>
        <w:tc>
          <w:tcPr>
            <w:tcW w:w="580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Departamento de Prensa y Comunicación Organizacional</w:t>
            </w:r>
          </w:p>
        </w:tc>
        <w:tc>
          <w:tcPr>
            <w:tcW w:w="538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Sala Segunda</w:t>
            </w:r>
          </w:p>
        </w:tc>
      </w:tr>
      <w:tr w:rsidR="00895AA4" w:rsidRPr="00895AA4" w:rsidTr="00EF2471">
        <w:trPr>
          <w:trHeight w:val="288"/>
          <w:jc w:val="center"/>
        </w:trPr>
        <w:tc>
          <w:tcPr>
            <w:tcW w:w="580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Departamento de Proveeduría</w:t>
            </w:r>
          </w:p>
        </w:tc>
        <w:tc>
          <w:tcPr>
            <w:tcW w:w="538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Sala Tercera</w:t>
            </w:r>
          </w:p>
        </w:tc>
      </w:tr>
      <w:tr w:rsidR="00895AA4" w:rsidRPr="00895AA4" w:rsidTr="00EF2471">
        <w:trPr>
          <w:trHeight w:val="288"/>
          <w:jc w:val="center"/>
        </w:trPr>
        <w:tc>
          <w:tcPr>
            <w:tcW w:w="580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Departamento de Seguridad</w:t>
            </w:r>
          </w:p>
        </w:tc>
        <w:tc>
          <w:tcPr>
            <w:tcW w:w="538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 xml:space="preserve">Secretaria de la Corte </w:t>
            </w:r>
          </w:p>
        </w:tc>
      </w:tr>
      <w:tr w:rsidR="00895AA4" w:rsidRPr="00895AA4" w:rsidTr="00EF2471">
        <w:trPr>
          <w:trHeight w:val="288"/>
          <w:jc w:val="center"/>
        </w:trPr>
        <w:tc>
          <w:tcPr>
            <w:tcW w:w="580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 xml:space="preserve">Departamento de Servicios Generales </w:t>
            </w:r>
          </w:p>
        </w:tc>
        <w:tc>
          <w:tcPr>
            <w:tcW w:w="538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Secretaría Técnica de Ética y Valores</w:t>
            </w:r>
          </w:p>
        </w:tc>
      </w:tr>
      <w:tr w:rsidR="00895AA4" w:rsidRPr="00895AA4" w:rsidTr="00EF2471">
        <w:trPr>
          <w:trHeight w:val="288"/>
          <w:jc w:val="center"/>
        </w:trPr>
        <w:tc>
          <w:tcPr>
            <w:tcW w:w="580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Departamento de Trabajo Social y Psicología (Sede Central)</w:t>
            </w:r>
          </w:p>
        </w:tc>
        <w:tc>
          <w:tcPr>
            <w:tcW w:w="5387" w:type="dxa"/>
            <w:shd w:val="clear" w:color="auto" w:fill="auto"/>
            <w:noWrap/>
            <w:vAlign w:val="bottom"/>
            <w:hideMark/>
          </w:tcPr>
          <w:p w:rsidR="00895AA4" w:rsidRPr="00895AA4" w:rsidRDefault="00895AA4" w:rsidP="00895AA4">
            <w:pPr>
              <w:spacing w:after="0" w:line="240" w:lineRule="auto"/>
              <w:rPr>
                <w:rFonts w:ascii="Calibri" w:eastAsia="Times New Roman" w:hAnsi="Calibri" w:cs="Calibri"/>
                <w:color w:val="000000"/>
                <w:lang w:eastAsia="es-CR"/>
              </w:rPr>
            </w:pPr>
            <w:r w:rsidRPr="00895AA4">
              <w:rPr>
                <w:rFonts w:ascii="Calibri" w:eastAsia="Times New Roman" w:hAnsi="Calibri" w:cs="Calibri"/>
                <w:color w:val="000000"/>
                <w:lang w:eastAsia="es-CR"/>
              </w:rPr>
              <w:t>Secretaría Técnica de Género y Acceso a la Justicia</w:t>
            </w:r>
          </w:p>
        </w:tc>
      </w:tr>
    </w:tbl>
    <w:p w:rsidR="00B570EB" w:rsidRPr="00105B18" w:rsidRDefault="00B570EB" w:rsidP="00822DA1">
      <w:pPr>
        <w:ind w:left="1560" w:right="1134"/>
        <w:rPr>
          <w:rFonts w:ascii="Cambria" w:eastAsia="Times New Roman" w:hAnsi="Cambria" w:cs="Times New Roman"/>
          <w:b/>
          <w:bCs/>
          <w:color w:val="000000"/>
          <w:sz w:val="24"/>
          <w:u w:val="single"/>
          <w:lang w:eastAsia="es-CR"/>
        </w:rPr>
      </w:pPr>
    </w:p>
    <w:sectPr w:rsidR="00B570EB" w:rsidRPr="00105B18" w:rsidSect="00D80949">
      <w:pgSz w:w="15840" w:h="12240" w:orient="landscape"/>
      <w:pgMar w:top="567" w:right="81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949"/>
    <w:rsid w:val="00062716"/>
    <w:rsid w:val="00080846"/>
    <w:rsid w:val="00105B18"/>
    <w:rsid w:val="00121B37"/>
    <w:rsid w:val="001C2D10"/>
    <w:rsid w:val="00222328"/>
    <w:rsid w:val="002232CD"/>
    <w:rsid w:val="002F0175"/>
    <w:rsid w:val="003F6135"/>
    <w:rsid w:val="00426552"/>
    <w:rsid w:val="004723B4"/>
    <w:rsid w:val="004B0E9B"/>
    <w:rsid w:val="00561C4D"/>
    <w:rsid w:val="00657BF7"/>
    <w:rsid w:val="006A7A6E"/>
    <w:rsid w:val="00713722"/>
    <w:rsid w:val="007148EE"/>
    <w:rsid w:val="00746F59"/>
    <w:rsid w:val="007901B1"/>
    <w:rsid w:val="007C09AD"/>
    <w:rsid w:val="00822DA1"/>
    <w:rsid w:val="00846248"/>
    <w:rsid w:val="00895AA4"/>
    <w:rsid w:val="00951066"/>
    <w:rsid w:val="009A1F77"/>
    <w:rsid w:val="00A0006A"/>
    <w:rsid w:val="00AF462C"/>
    <w:rsid w:val="00B46B76"/>
    <w:rsid w:val="00B533B4"/>
    <w:rsid w:val="00B570EB"/>
    <w:rsid w:val="00D80949"/>
    <w:rsid w:val="00D823FF"/>
    <w:rsid w:val="00E515A9"/>
    <w:rsid w:val="00E8753E"/>
    <w:rsid w:val="00EF2471"/>
    <w:rsid w:val="00F22DB5"/>
    <w:rsid w:val="00F4709D"/>
    <w:rsid w:val="00F81ED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299C5-CE9A-482E-852F-032B4D39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C09AD"/>
    <w:rPr>
      <w:color w:val="0563C1" w:themeColor="hyperlink"/>
      <w:u w:val="single"/>
    </w:rPr>
  </w:style>
  <w:style w:type="character" w:styleId="Mencinsinresolver">
    <w:name w:val="Unresolved Mention"/>
    <w:basedOn w:val="Fuentedeprrafopredeter"/>
    <w:uiPriority w:val="99"/>
    <w:semiHidden/>
    <w:unhideWhenUsed/>
    <w:rsid w:val="007C09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137508">
      <w:bodyDiv w:val="1"/>
      <w:marLeft w:val="0"/>
      <w:marRight w:val="0"/>
      <w:marTop w:val="0"/>
      <w:marBottom w:val="0"/>
      <w:divBdr>
        <w:top w:val="none" w:sz="0" w:space="0" w:color="auto"/>
        <w:left w:val="none" w:sz="0" w:space="0" w:color="auto"/>
        <w:bottom w:val="none" w:sz="0" w:space="0" w:color="auto"/>
        <w:right w:val="none" w:sz="0" w:space="0" w:color="auto"/>
      </w:divBdr>
    </w:div>
    <w:div w:id="1302274896">
      <w:bodyDiv w:val="1"/>
      <w:marLeft w:val="0"/>
      <w:marRight w:val="0"/>
      <w:marTop w:val="0"/>
      <w:marBottom w:val="0"/>
      <w:divBdr>
        <w:top w:val="none" w:sz="0" w:space="0" w:color="auto"/>
        <w:left w:val="none" w:sz="0" w:space="0" w:color="auto"/>
        <w:bottom w:val="none" w:sz="0" w:space="0" w:color="auto"/>
        <w:right w:val="none" w:sz="0" w:space="0" w:color="auto"/>
      </w:divBdr>
    </w:div>
    <w:div w:id="1568372856">
      <w:bodyDiv w:val="1"/>
      <w:marLeft w:val="0"/>
      <w:marRight w:val="0"/>
      <w:marTop w:val="0"/>
      <w:marBottom w:val="0"/>
      <w:divBdr>
        <w:top w:val="none" w:sz="0" w:space="0" w:color="auto"/>
        <w:left w:val="none" w:sz="0" w:space="0" w:color="auto"/>
        <w:bottom w:val="none" w:sz="0" w:space="0" w:color="auto"/>
        <w:right w:val="none" w:sz="0" w:space="0" w:color="auto"/>
      </w:divBdr>
    </w:div>
    <w:div w:id="176622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tivospj@poder-judicial.go.c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omputo-prove@poder-judicial.go.cr" TargetMode="External"/><Relationship Id="rId5" Type="http://schemas.openxmlformats.org/officeDocument/2006/relationships/hyperlink" Target="mailto:krojasv@poder-judicial.go.c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76478-64B5-4843-B1A5-427F8697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7108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Diego Sánchez García</dc:creator>
  <cp:keywords/>
  <dc:description/>
  <cp:lastModifiedBy>Farine Monge Salas</cp:lastModifiedBy>
  <cp:revision>2</cp:revision>
  <cp:lastPrinted>2018-05-21T17:09:00Z</cp:lastPrinted>
  <dcterms:created xsi:type="dcterms:W3CDTF">2018-06-01T13:52:00Z</dcterms:created>
  <dcterms:modified xsi:type="dcterms:W3CDTF">2018-06-01T13:52:00Z</dcterms:modified>
</cp:coreProperties>
</file>