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8" w:rsidRPr="005B38C6" w:rsidRDefault="00051A5D" w:rsidP="00C9133C">
      <w:pPr>
        <w:pStyle w:val="Ttulo"/>
        <w:widowControl/>
        <w:outlineLvl w:val="0"/>
        <w:rPr>
          <w:i/>
          <w:iCs/>
          <w:sz w:val="32"/>
          <w:szCs w:val="32"/>
          <w:shd w:val="clear" w:color="auto" w:fill="auto"/>
          <w:lang w:val="es-ES_tradnl"/>
        </w:rPr>
      </w:pPr>
      <w:bookmarkStart w:id="0" w:name="_GoBack"/>
      <w:bookmarkEnd w:id="0"/>
      <w:r w:rsidRPr="005B38C6">
        <w:rPr>
          <w:i/>
          <w:iCs/>
          <w:sz w:val="32"/>
          <w:szCs w:val="32"/>
          <w:shd w:val="clear" w:color="auto" w:fill="auto"/>
          <w:lang w:val="es-ES_tradnl"/>
        </w:rPr>
        <w:t xml:space="preserve">Circular No. </w:t>
      </w:r>
      <w:r w:rsidR="003A6880">
        <w:rPr>
          <w:i/>
          <w:iCs/>
          <w:sz w:val="32"/>
          <w:szCs w:val="32"/>
          <w:shd w:val="clear" w:color="auto" w:fill="auto"/>
          <w:lang w:val="es-ES_tradnl"/>
        </w:rPr>
        <w:t>3</w:t>
      </w:r>
      <w:r w:rsidR="0080789A">
        <w:rPr>
          <w:i/>
          <w:iCs/>
          <w:sz w:val="32"/>
          <w:szCs w:val="32"/>
          <w:shd w:val="clear" w:color="auto" w:fill="auto"/>
          <w:lang w:val="es-ES_tradnl"/>
        </w:rPr>
        <w:t>9</w:t>
      </w:r>
      <w:r w:rsidR="00A8440A" w:rsidRPr="005B38C6">
        <w:rPr>
          <w:i/>
          <w:iCs/>
          <w:sz w:val="32"/>
          <w:szCs w:val="32"/>
          <w:shd w:val="clear" w:color="auto" w:fill="auto"/>
          <w:lang w:val="es-ES_tradnl"/>
        </w:rPr>
        <w:t>-2016</w:t>
      </w:r>
    </w:p>
    <w:p w:rsidR="00DE4338" w:rsidRDefault="00DE4338">
      <w:pPr>
        <w:widowControl/>
        <w:rPr>
          <w:sz w:val="26"/>
          <w:szCs w:val="26"/>
          <w:shd w:val="clear" w:color="auto" w:fill="auto"/>
          <w:lang w:val="es-CR"/>
        </w:rPr>
      </w:pPr>
    </w:p>
    <w:p w:rsidR="00DE4338" w:rsidRPr="00983330" w:rsidRDefault="00DE4338" w:rsidP="00251D0F">
      <w:pPr>
        <w:widowControl/>
        <w:ind w:left="2160" w:hanging="1440"/>
        <w:jc w:val="both"/>
        <w:rPr>
          <w:bCs/>
          <w:sz w:val="26"/>
          <w:szCs w:val="26"/>
          <w:shd w:val="clear" w:color="auto" w:fill="auto"/>
          <w:lang w:val="es-CR"/>
        </w:rPr>
      </w:pPr>
      <w:r w:rsidRPr="00C146AD">
        <w:rPr>
          <w:b/>
          <w:bCs/>
          <w:sz w:val="26"/>
          <w:szCs w:val="26"/>
          <w:shd w:val="clear" w:color="auto" w:fill="auto"/>
          <w:lang w:val="es-CR"/>
        </w:rPr>
        <w:t>Para</w:t>
      </w:r>
      <w:r w:rsidR="003276D1" w:rsidRPr="00C146AD">
        <w:rPr>
          <w:b/>
          <w:bCs/>
          <w:sz w:val="26"/>
          <w:szCs w:val="26"/>
          <w:shd w:val="clear" w:color="auto" w:fill="auto"/>
          <w:lang w:val="es-CR"/>
        </w:rPr>
        <w:t>:</w:t>
      </w:r>
      <w:r w:rsidR="003276D1" w:rsidRPr="00C146AD">
        <w:rPr>
          <w:b/>
          <w:bCs/>
          <w:sz w:val="26"/>
          <w:szCs w:val="26"/>
          <w:shd w:val="clear" w:color="auto" w:fill="auto"/>
          <w:lang w:val="es-CR"/>
        </w:rPr>
        <w:tab/>
      </w:r>
      <w:r w:rsidR="000771CB" w:rsidRPr="00983330">
        <w:rPr>
          <w:bCs/>
          <w:sz w:val="26"/>
          <w:szCs w:val="26"/>
          <w:shd w:val="clear" w:color="auto" w:fill="auto"/>
          <w:lang w:val="es-CR"/>
        </w:rPr>
        <w:t>Centros Gestores que compra</w:t>
      </w:r>
      <w:r w:rsidR="00F633A3" w:rsidRPr="00983330">
        <w:rPr>
          <w:bCs/>
          <w:sz w:val="26"/>
          <w:szCs w:val="26"/>
          <w:shd w:val="clear" w:color="auto" w:fill="auto"/>
          <w:lang w:val="es-CR"/>
        </w:rPr>
        <w:t>n</w:t>
      </w:r>
      <w:r w:rsidR="000771CB" w:rsidRPr="00983330">
        <w:rPr>
          <w:bCs/>
          <w:sz w:val="26"/>
          <w:szCs w:val="26"/>
          <w:shd w:val="clear" w:color="auto" w:fill="auto"/>
          <w:lang w:val="es-CR"/>
        </w:rPr>
        <w:t xml:space="preserve"> y </w:t>
      </w:r>
      <w:r w:rsidR="00332060" w:rsidRPr="00983330">
        <w:rPr>
          <w:bCs/>
          <w:sz w:val="26"/>
          <w:szCs w:val="26"/>
          <w:shd w:val="clear" w:color="auto" w:fill="auto"/>
          <w:lang w:val="es-CR"/>
        </w:rPr>
        <w:t xml:space="preserve">Oficinas que </w:t>
      </w:r>
      <w:r w:rsidR="0080789A">
        <w:rPr>
          <w:bCs/>
          <w:sz w:val="26"/>
          <w:szCs w:val="26"/>
          <w:shd w:val="clear" w:color="auto" w:fill="auto"/>
          <w:lang w:val="es-CR"/>
        </w:rPr>
        <w:t xml:space="preserve">requieren y </w:t>
      </w:r>
      <w:r w:rsidR="00332060" w:rsidRPr="00983330">
        <w:rPr>
          <w:bCs/>
          <w:sz w:val="26"/>
          <w:szCs w:val="26"/>
          <w:shd w:val="clear" w:color="auto" w:fill="auto"/>
          <w:lang w:val="es-CR"/>
        </w:rPr>
        <w:t>reciben bienes y servicios</w:t>
      </w:r>
      <w:r w:rsidR="00A8440A" w:rsidRPr="00983330">
        <w:rPr>
          <w:bCs/>
          <w:sz w:val="26"/>
          <w:szCs w:val="26"/>
          <w:shd w:val="clear" w:color="auto" w:fill="auto"/>
          <w:lang w:val="es-CR"/>
        </w:rPr>
        <w:t xml:space="preserve"> </w:t>
      </w:r>
    </w:p>
    <w:p w:rsidR="00DE4338" w:rsidRPr="00C146AD" w:rsidRDefault="00DE4338">
      <w:pPr>
        <w:widowControl/>
        <w:ind w:left="993" w:hanging="993"/>
        <w:rPr>
          <w:b/>
          <w:bCs/>
          <w:sz w:val="26"/>
          <w:szCs w:val="26"/>
          <w:shd w:val="clear" w:color="auto" w:fill="auto"/>
          <w:lang w:val="es-CR"/>
        </w:rPr>
      </w:pPr>
    </w:p>
    <w:p w:rsidR="00332060" w:rsidRDefault="00DE4338" w:rsidP="00C9133C">
      <w:pPr>
        <w:widowControl/>
        <w:ind w:left="2160" w:hanging="1440"/>
        <w:outlineLvl w:val="0"/>
        <w:rPr>
          <w:b/>
          <w:bCs/>
          <w:sz w:val="26"/>
          <w:szCs w:val="26"/>
          <w:shd w:val="clear" w:color="auto" w:fill="auto"/>
          <w:lang w:val="es-CR"/>
        </w:rPr>
      </w:pPr>
      <w:r w:rsidRPr="00C146AD">
        <w:rPr>
          <w:b/>
          <w:bCs/>
          <w:sz w:val="26"/>
          <w:szCs w:val="26"/>
          <w:shd w:val="clear" w:color="auto" w:fill="auto"/>
          <w:lang w:val="es-CR"/>
        </w:rPr>
        <w:t>De</w:t>
      </w:r>
      <w:r w:rsidR="003276D1" w:rsidRPr="00C146AD">
        <w:rPr>
          <w:b/>
          <w:bCs/>
          <w:sz w:val="26"/>
          <w:szCs w:val="26"/>
          <w:shd w:val="clear" w:color="auto" w:fill="auto"/>
          <w:lang w:val="es-CR"/>
        </w:rPr>
        <w:t>:</w:t>
      </w:r>
      <w:r w:rsidR="003276D1" w:rsidRPr="00C146AD">
        <w:rPr>
          <w:b/>
          <w:bCs/>
          <w:sz w:val="26"/>
          <w:szCs w:val="26"/>
          <w:shd w:val="clear" w:color="auto" w:fill="auto"/>
          <w:lang w:val="es-CR"/>
        </w:rPr>
        <w:tab/>
        <w:t>Lic.</w:t>
      </w:r>
      <w:r w:rsidRPr="00C146AD">
        <w:rPr>
          <w:b/>
          <w:bCs/>
          <w:sz w:val="26"/>
          <w:szCs w:val="26"/>
          <w:shd w:val="clear" w:color="auto" w:fill="auto"/>
          <w:lang w:val="es-CR"/>
        </w:rPr>
        <w:t xml:space="preserve"> </w:t>
      </w:r>
      <w:r w:rsidR="003276D1" w:rsidRPr="00C146AD">
        <w:rPr>
          <w:b/>
          <w:bCs/>
          <w:sz w:val="26"/>
          <w:szCs w:val="26"/>
          <w:shd w:val="clear" w:color="auto" w:fill="auto"/>
          <w:lang w:val="es-CR"/>
        </w:rPr>
        <w:t>Wilbert Kidd Alvarado</w:t>
      </w:r>
    </w:p>
    <w:p w:rsidR="00DE4338" w:rsidRPr="006F0DC5" w:rsidRDefault="00DE4338" w:rsidP="00332060">
      <w:pPr>
        <w:widowControl/>
        <w:ind w:left="2160"/>
        <w:outlineLvl w:val="0"/>
        <w:rPr>
          <w:bCs/>
          <w:sz w:val="26"/>
          <w:szCs w:val="26"/>
          <w:shd w:val="clear" w:color="auto" w:fill="auto"/>
          <w:lang w:val="es-CR"/>
        </w:rPr>
      </w:pPr>
      <w:r w:rsidRPr="006F0DC5">
        <w:rPr>
          <w:bCs/>
          <w:sz w:val="26"/>
          <w:szCs w:val="26"/>
          <w:shd w:val="clear" w:color="auto" w:fill="auto"/>
          <w:lang w:val="es-CR"/>
        </w:rPr>
        <w:t xml:space="preserve">Jefe </w:t>
      </w:r>
      <w:r w:rsidR="00332060" w:rsidRPr="006F0DC5">
        <w:rPr>
          <w:bCs/>
          <w:sz w:val="26"/>
          <w:szCs w:val="26"/>
          <w:shd w:val="clear" w:color="auto" w:fill="auto"/>
          <w:lang w:val="es-CR"/>
        </w:rPr>
        <w:t xml:space="preserve">a.í. </w:t>
      </w:r>
      <w:r w:rsidRPr="006F0DC5">
        <w:rPr>
          <w:bCs/>
          <w:sz w:val="26"/>
          <w:szCs w:val="26"/>
          <w:shd w:val="clear" w:color="auto" w:fill="auto"/>
          <w:lang w:val="es-CR"/>
        </w:rPr>
        <w:t>Departamento de Proveeduría</w:t>
      </w:r>
    </w:p>
    <w:p w:rsidR="00DE4338" w:rsidRPr="00C146AD" w:rsidRDefault="00DE4338" w:rsidP="00126544">
      <w:pPr>
        <w:widowControl/>
        <w:rPr>
          <w:b/>
          <w:bCs/>
          <w:sz w:val="26"/>
          <w:szCs w:val="26"/>
          <w:shd w:val="clear" w:color="auto" w:fill="auto"/>
          <w:lang w:val="es-CR"/>
        </w:rPr>
      </w:pPr>
    </w:p>
    <w:p w:rsidR="00DE4338" w:rsidRPr="00983330" w:rsidRDefault="00DE4338" w:rsidP="008E0E05">
      <w:pPr>
        <w:widowControl/>
        <w:ind w:left="2160" w:hanging="1440"/>
        <w:rPr>
          <w:bCs/>
          <w:sz w:val="26"/>
          <w:szCs w:val="26"/>
          <w:shd w:val="clear" w:color="auto" w:fill="auto"/>
          <w:lang w:val="es-CR"/>
        </w:rPr>
      </w:pPr>
      <w:r w:rsidRPr="00C146AD">
        <w:rPr>
          <w:b/>
          <w:bCs/>
          <w:sz w:val="26"/>
          <w:szCs w:val="26"/>
          <w:shd w:val="clear" w:color="auto" w:fill="auto"/>
          <w:lang w:val="es-CR"/>
        </w:rPr>
        <w:t>Asunto</w:t>
      </w:r>
      <w:r w:rsidR="003276D1" w:rsidRPr="00C146AD">
        <w:rPr>
          <w:b/>
          <w:bCs/>
          <w:sz w:val="26"/>
          <w:szCs w:val="26"/>
          <w:shd w:val="clear" w:color="auto" w:fill="auto"/>
          <w:lang w:val="es-CR"/>
        </w:rPr>
        <w:t xml:space="preserve">: </w:t>
      </w:r>
      <w:r w:rsidR="008E0E05" w:rsidRPr="00C146AD">
        <w:rPr>
          <w:b/>
          <w:bCs/>
          <w:sz w:val="26"/>
          <w:szCs w:val="26"/>
          <w:shd w:val="clear" w:color="auto" w:fill="auto"/>
          <w:lang w:val="es-CR"/>
        </w:rPr>
        <w:tab/>
      </w:r>
      <w:r w:rsidR="0080789A">
        <w:rPr>
          <w:bCs/>
          <w:sz w:val="26"/>
          <w:szCs w:val="26"/>
          <w:shd w:val="clear" w:color="auto" w:fill="auto"/>
          <w:lang w:val="es-CR"/>
        </w:rPr>
        <w:t>Atención de consultas del equipo encargado de sistemas del Departamento de Proveeduría</w:t>
      </w:r>
    </w:p>
    <w:p w:rsidR="00DE4338" w:rsidRPr="00C146AD" w:rsidRDefault="00DE4338">
      <w:pPr>
        <w:widowControl/>
        <w:rPr>
          <w:b/>
          <w:bCs/>
          <w:sz w:val="26"/>
          <w:szCs w:val="26"/>
          <w:shd w:val="clear" w:color="auto" w:fill="auto"/>
          <w:lang w:val="es-CR"/>
        </w:rPr>
      </w:pPr>
    </w:p>
    <w:p w:rsidR="00DE4338" w:rsidRDefault="00DE4338" w:rsidP="008E0E05">
      <w:pPr>
        <w:widowControl/>
        <w:ind w:firstLine="720"/>
        <w:rPr>
          <w:b/>
          <w:bCs/>
          <w:sz w:val="26"/>
          <w:szCs w:val="26"/>
          <w:shd w:val="clear" w:color="auto" w:fill="auto"/>
          <w:lang w:val="es-CR"/>
        </w:rPr>
      </w:pPr>
      <w:r w:rsidRPr="00C146AD">
        <w:rPr>
          <w:b/>
          <w:bCs/>
          <w:sz w:val="26"/>
          <w:szCs w:val="26"/>
          <w:shd w:val="clear" w:color="auto" w:fill="auto"/>
          <w:lang w:val="es-CR"/>
        </w:rPr>
        <w:t>Fecha</w:t>
      </w:r>
      <w:r w:rsidR="003276D1">
        <w:rPr>
          <w:b/>
          <w:bCs/>
          <w:sz w:val="26"/>
          <w:szCs w:val="26"/>
          <w:shd w:val="clear" w:color="auto" w:fill="auto"/>
          <w:lang w:val="es-CR"/>
        </w:rPr>
        <w:t xml:space="preserve">:  </w:t>
      </w:r>
      <w:r w:rsidR="008E0E05">
        <w:rPr>
          <w:b/>
          <w:bCs/>
          <w:sz w:val="26"/>
          <w:szCs w:val="26"/>
          <w:shd w:val="clear" w:color="auto" w:fill="auto"/>
          <w:lang w:val="es-CR"/>
        </w:rPr>
        <w:tab/>
      </w:r>
      <w:r w:rsidR="00A32940" w:rsidRPr="00494B86">
        <w:rPr>
          <w:b/>
          <w:bCs/>
          <w:sz w:val="26"/>
          <w:szCs w:val="26"/>
          <w:shd w:val="clear" w:color="auto" w:fill="auto"/>
          <w:lang w:val="es-CR"/>
        </w:rPr>
        <w:t>1</w:t>
      </w:r>
      <w:r w:rsidR="00A32940">
        <w:rPr>
          <w:b/>
          <w:bCs/>
          <w:sz w:val="26"/>
          <w:szCs w:val="26"/>
          <w:shd w:val="clear" w:color="auto" w:fill="auto"/>
          <w:lang w:val="es-CR"/>
        </w:rPr>
        <w:t>6</w:t>
      </w:r>
      <w:r w:rsidR="00A32940" w:rsidRPr="00FA67A5">
        <w:rPr>
          <w:b/>
          <w:bCs/>
          <w:sz w:val="26"/>
          <w:szCs w:val="26"/>
          <w:shd w:val="clear" w:color="auto" w:fill="auto"/>
          <w:lang w:val="es-CR"/>
        </w:rPr>
        <w:t xml:space="preserve"> </w:t>
      </w:r>
      <w:r w:rsidR="00126544">
        <w:rPr>
          <w:b/>
          <w:bCs/>
          <w:sz w:val="26"/>
          <w:szCs w:val="26"/>
          <w:shd w:val="clear" w:color="auto" w:fill="auto"/>
          <w:lang w:val="es-CR"/>
        </w:rPr>
        <w:t>de</w:t>
      </w:r>
      <w:r w:rsidR="0080789A">
        <w:rPr>
          <w:b/>
          <w:bCs/>
          <w:sz w:val="26"/>
          <w:szCs w:val="26"/>
          <w:shd w:val="clear" w:color="auto" w:fill="auto"/>
          <w:lang w:val="es-CR"/>
        </w:rPr>
        <w:t xml:space="preserve"> </w:t>
      </w:r>
      <w:r w:rsidR="000050AF">
        <w:rPr>
          <w:b/>
          <w:bCs/>
          <w:sz w:val="26"/>
          <w:szCs w:val="26"/>
          <w:shd w:val="clear" w:color="auto" w:fill="auto"/>
          <w:lang w:val="es-CR"/>
        </w:rPr>
        <w:t>setiembre</w:t>
      </w:r>
      <w:r w:rsidR="009A124F">
        <w:rPr>
          <w:b/>
          <w:bCs/>
          <w:sz w:val="26"/>
          <w:szCs w:val="26"/>
          <w:shd w:val="clear" w:color="auto" w:fill="auto"/>
          <w:lang w:val="es-CR"/>
        </w:rPr>
        <w:t xml:space="preserve"> </w:t>
      </w:r>
      <w:r w:rsidR="00126544">
        <w:rPr>
          <w:b/>
          <w:bCs/>
          <w:sz w:val="26"/>
          <w:szCs w:val="26"/>
          <w:shd w:val="clear" w:color="auto" w:fill="auto"/>
          <w:lang w:val="es-CR"/>
        </w:rPr>
        <w:t>de 201</w:t>
      </w:r>
      <w:r w:rsidR="00A8440A">
        <w:rPr>
          <w:b/>
          <w:bCs/>
          <w:sz w:val="26"/>
          <w:szCs w:val="26"/>
          <w:shd w:val="clear" w:color="auto" w:fill="auto"/>
          <w:lang w:val="es-CR"/>
        </w:rPr>
        <w:t>6</w:t>
      </w:r>
    </w:p>
    <w:p w:rsidR="00DE4338" w:rsidRDefault="00DE4338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auto"/>
          <w:lang w:val="es-CR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auto"/>
          <w:lang w:val="es-CR"/>
        </w:rPr>
        <w:t>.............................................................................................................................</w:t>
      </w:r>
    </w:p>
    <w:p w:rsidR="009F4908" w:rsidRDefault="009F4908" w:rsidP="00B85657">
      <w:pPr>
        <w:spacing w:line="360" w:lineRule="auto"/>
        <w:jc w:val="both"/>
      </w:pPr>
    </w:p>
    <w:p w:rsidR="0080789A" w:rsidRPr="00A32940" w:rsidRDefault="0080789A" w:rsidP="00B85657">
      <w:pPr>
        <w:spacing w:line="360" w:lineRule="auto"/>
        <w:jc w:val="both"/>
        <w:rPr>
          <w:sz w:val="22"/>
          <w:szCs w:val="22"/>
        </w:rPr>
      </w:pPr>
      <w:r w:rsidRPr="00A32940">
        <w:rPr>
          <w:sz w:val="22"/>
          <w:szCs w:val="22"/>
        </w:rPr>
        <w:t xml:space="preserve">En atención a la necesidad de redistribuir los recursos asignados para brindar apoyo a los usuarios de los sistemas de </w:t>
      </w:r>
      <w:r w:rsidR="00C92BBB" w:rsidRPr="00A32940">
        <w:rPr>
          <w:sz w:val="22"/>
          <w:szCs w:val="22"/>
        </w:rPr>
        <w:t xml:space="preserve">SIREPA, </w:t>
      </w:r>
      <w:r w:rsidR="00333EAD" w:rsidRPr="00A32940">
        <w:rPr>
          <w:sz w:val="22"/>
          <w:szCs w:val="22"/>
        </w:rPr>
        <w:t>SIREVE,</w:t>
      </w:r>
      <w:r w:rsidRPr="00A32940">
        <w:rPr>
          <w:sz w:val="22"/>
          <w:szCs w:val="22"/>
        </w:rPr>
        <w:t xml:space="preserve"> SIGA-PJ</w:t>
      </w:r>
      <w:r w:rsidR="00333EAD" w:rsidRPr="00A32940">
        <w:rPr>
          <w:sz w:val="22"/>
          <w:szCs w:val="22"/>
        </w:rPr>
        <w:t xml:space="preserve"> y otros</w:t>
      </w:r>
      <w:r w:rsidR="005671F9" w:rsidRPr="00A32940">
        <w:rPr>
          <w:sz w:val="22"/>
          <w:szCs w:val="22"/>
        </w:rPr>
        <w:t>,</w:t>
      </w:r>
      <w:r w:rsidRPr="00A32940">
        <w:rPr>
          <w:sz w:val="22"/>
          <w:szCs w:val="22"/>
        </w:rPr>
        <w:t xml:space="preserve"> </w:t>
      </w:r>
      <w:r w:rsidR="00C92BBB" w:rsidRPr="00A32940">
        <w:rPr>
          <w:sz w:val="22"/>
          <w:szCs w:val="22"/>
        </w:rPr>
        <w:t xml:space="preserve">se </w:t>
      </w:r>
      <w:r w:rsidR="00FE2973" w:rsidRPr="00A32940">
        <w:rPr>
          <w:sz w:val="22"/>
          <w:szCs w:val="22"/>
        </w:rPr>
        <w:t xml:space="preserve">les comunica </w:t>
      </w:r>
      <w:r w:rsidR="0007484C" w:rsidRPr="00A32940">
        <w:rPr>
          <w:sz w:val="22"/>
          <w:szCs w:val="22"/>
        </w:rPr>
        <w:t>que,</w:t>
      </w:r>
      <w:r w:rsidR="00FE2973" w:rsidRPr="00A32940">
        <w:rPr>
          <w:sz w:val="22"/>
          <w:szCs w:val="22"/>
        </w:rPr>
        <w:t xml:space="preserve"> a partir del 19</w:t>
      </w:r>
      <w:r w:rsidR="00C92BBB" w:rsidRPr="00A32940">
        <w:rPr>
          <w:sz w:val="22"/>
          <w:szCs w:val="22"/>
        </w:rPr>
        <w:t xml:space="preserve"> de </w:t>
      </w:r>
      <w:r w:rsidR="00FE2973" w:rsidRPr="00A32940">
        <w:rPr>
          <w:sz w:val="22"/>
          <w:szCs w:val="22"/>
        </w:rPr>
        <w:t xml:space="preserve">setiembre </w:t>
      </w:r>
      <w:r w:rsidR="00C92BBB" w:rsidRPr="00A32940">
        <w:rPr>
          <w:sz w:val="22"/>
          <w:szCs w:val="22"/>
        </w:rPr>
        <w:t xml:space="preserve">de 2016, sus consultas serán atendidas </w:t>
      </w:r>
      <w:r w:rsidR="00FE2973" w:rsidRPr="00A32940">
        <w:rPr>
          <w:b/>
          <w:sz w:val="22"/>
          <w:szCs w:val="22"/>
          <w:u w:val="single"/>
        </w:rPr>
        <w:t>únicamente</w:t>
      </w:r>
      <w:r w:rsidR="00FE2973" w:rsidRPr="00A32940">
        <w:rPr>
          <w:sz w:val="22"/>
          <w:szCs w:val="22"/>
        </w:rPr>
        <w:t xml:space="preserve"> por </w:t>
      </w:r>
      <w:r w:rsidR="00333EAD" w:rsidRPr="00A32940">
        <w:rPr>
          <w:sz w:val="22"/>
          <w:szCs w:val="22"/>
        </w:rPr>
        <w:t xml:space="preserve">medio de </w:t>
      </w:r>
      <w:r w:rsidR="00FE2973" w:rsidRPr="00A32940">
        <w:rPr>
          <w:sz w:val="22"/>
          <w:szCs w:val="22"/>
        </w:rPr>
        <w:t>correo electrónico</w:t>
      </w:r>
      <w:r w:rsidR="005671F9" w:rsidRPr="00A32940">
        <w:rPr>
          <w:sz w:val="22"/>
          <w:szCs w:val="22"/>
        </w:rPr>
        <w:t xml:space="preserve">, lo anterior con el fin </w:t>
      </w:r>
      <w:r w:rsidR="0007484C" w:rsidRPr="00A32940">
        <w:rPr>
          <w:sz w:val="22"/>
          <w:szCs w:val="22"/>
        </w:rPr>
        <w:t>de mejorar</w:t>
      </w:r>
      <w:r w:rsidR="005671F9" w:rsidRPr="00A32940">
        <w:rPr>
          <w:sz w:val="22"/>
          <w:szCs w:val="22"/>
        </w:rPr>
        <w:t xml:space="preserve"> la</w:t>
      </w:r>
      <w:r w:rsidR="00333EAD" w:rsidRPr="00A32940">
        <w:rPr>
          <w:sz w:val="22"/>
          <w:szCs w:val="22"/>
        </w:rPr>
        <w:t xml:space="preserve"> atención, seguimiento y control</w:t>
      </w:r>
      <w:r w:rsidR="0007484C" w:rsidRPr="00A32940">
        <w:rPr>
          <w:sz w:val="22"/>
          <w:szCs w:val="22"/>
        </w:rPr>
        <w:t xml:space="preserve"> de las labores que se realizan</w:t>
      </w:r>
      <w:r w:rsidR="00333EAD" w:rsidRPr="00A32940">
        <w:rPr>
          <w:sz w:val="22"/>
          <w:szCs w:val="22"/>
        </w:rPr>
        <w:t>.</w:t>
      </w:r>
    </w:p>
    <w:p w:rsidR="00961210" w:rsidRPr="00A32940" w:rsidRDefault="00961210" w:rsidP="00B85657">
      <w:pPr>
        <w:spacing w:line="360" w:lineRule="auto"/>
        <w:jc w:val="both"/>
        <w:rPr>
          <w:sz w:val="22"/>
          <w:szCs w:val="22"/>
        </w:rPr>
      </w:pPr>
    </w:p>
    <w:p w:rsidR="00333EAD" w:rsidRPr="00A32940" w:rsidRDefault="005671F9">
      <w:pPr>
        <w:spacing w:line="360" w:lineRule="auto"/>
        <w:jc w:val="both"/>
        <w:rPr>
          <w:sz w:val="22"/>
          <w:szCs w:val="22"/>
        </w:rPr>
      </w:pPr>
      <w:r w:rsidRPr="00A32940">
        <w:rPr>
          <w:sz w:val="22"/>
          <w:szCs w:val="22"/>
        </w:rPr>
        <w:t xml:space="preserve">Para lograr este objetivo se </w:t>
      </w:r>
      <w:r w:rsidR="00E60AB0" w:rsidRPr="00A32940">
        <w:rPr>
          <w:sz w:val="22"/>
          <w:szCs w:val="22"/>
        </w:rPr>
        <w:t>pone</w:t>
      </w:r>
      <w:r w:rsidRPr="00A32940">
        <w:rPr>
          <w:sz w:val="22"/>
          <w:szCs w:val="22"/>
        </w:rPr>
        <w:t xml:space="preserve"> a disposición la siguiente dirección de </w:t>
      </w:r>
      <w:r w:rsidR="00961210" w:rsidRPr="00A32940">
        <w:rPr>
          <w:sz w:val="22"/>
          <w:szCs w:val="22"/>
        </w:rPr>
        <w:t>correo electrónico</w:t>
      </w:r>
      <w:r w:rsidRPr="00A32940">
        <w:rPr>
          <w:sz w:val="22"/>
          <w:szCs w:val="22"/>
        </w:rPr>
        <w:t>:</w:t>
      </w:r>
      <w:r w:rsidR="008D01D9" w:rsidRPr="00A32940">
        <w:rPr>
          <w:sz w:val="22"/>
          <w:szCs w:val="22"/>
        </w:rPr>
        <w:t xml:space="preserve"> Dep</w:t>
      </w:r>
      <w:r w:rsidR="00494B86">
        <w:rPr>
          <w:sz w:val="22"/>
          <w:szCs w:val="22"/>
        </w:rPr>
        <w:t>artamen</w:t>
      </w:r>
      <w:r w:rsidR="008D01D9" w:rsidRPr="00A32940">
        <w:rPr>
          <w:sz w:val="22"/>
          <w:szCs w:val="22"/>
        </w:rPr>
        <w:t>to Proveeduría</w:t>
      </w:r>
      <w:r w:rsidR="00494B86">
        <w:rPr>
          <w:sz w:val="22"/>
          <w:szCs w:val="22"/>
        </w:rPr>
        <w:t xml:space="preserve"> – Unidad de Apoyo Sistemas Informáticos</w:t>
      </w:r>
      <w:r w:rsidR="00E60AB0" w:rsidRPr="00A32940">
        <w:rPr>
          <w:sz w:val="22"/>
          <w:szCs w:val="22"/>
        </w:rPr>
        <w:t>, que estará bajo la responsabilidad de los compañeros: Farine Monge</w:t>
      </w:r>
      <w:r w:rsidR="00A407B4" w:rsidRPr="00A32940">
        <w:rPr>
          <w:sz w:val="22"/>
          <w:szCs w:val="22"/>
        </w:rPr>
        <w:t xml:space="preserve"> Salas</w:t>
      </w:r>
      <w:r w:rsidR="00E60AB0" w:rsidRPr="00A32940">
        <w:rPr>
          <w:sz w:val="22"/>
          <w:szCs w:val="22"/>
        </w:rPr>
        <w:t>; German Hernández Sequeira y Mariela Marín Astorga</w:t>
      </w:r>
      <w:r w:rsidR="00AB0936" w:rsidRPr="00A32940">
        <w:rPr>
          <w:sz w:val="22"/>
          <w:szCs w:val="22"/>
        </w:rPr>
        <w:t>; los encargados tendrán un día para confirmar su recepción e iniciar el trámite que así corresponda</w:t>
      </w:r>
      <w:r w:rsidR="00A32940">
        <w:rPr>
          <w:sz w:val="22"/>
          <w:szCs w:val="22"/>
        </w:rPr>
        <w:t>, pues</w:t>
      </w:r>
      <w:r w:rsidR="00AB0936" w:rsidRPr="00A32940">
        <w:rPr>
          <w:sz w:val="22"/>
          <w:szCs w:val="22"/>
        </w:rPr>
        <w:t xml:space="preserve"> el tiempo de la solución dependerá de las circunstancias de cada caso</w:t>
      </w:r>
      <w:r w:rsidR="0007484C" w:rsidRPr="00A32940">
        <w:rPr>
          <w:sz w:val="22"/>
          <w:szCs w:val="22"/>
        </w:rPr>
        <w:t xml:space="preserve"> y del apoyo que nos brinde la Dirección de Tecnología de la Información</w:t>
      </w:r>
      <w:r w:rsidR="00961210" w:rsidRPr="00A32940">
        <w:rPr>
          <w:sz w:val="22"/>
          <w:szCs w:val="22"/>
        </w:rPr>
        <w:t>.</w:t>
      </w:r>
      <w:r w:rsidR="00327D7B" w:rsidRPr="00A32940">
        <w:rPr>
          <w:sz w:val="22"/>
          <w:szCs w:val="22"/>
        </w:rPr>
        <w:t xml:space="preserve"> </w:t>
      </w:r>
    </w:p>
    <w:p w:rsidR="00333EAD" w:rsidRPr="00A32940" w:rsidRDefault="00333EAD">
      <w:pPr>
        <w:spacing w:line="360" w:lineRule="auto"/>
        <w:jc w:val="both"/>
        <w:rPr>
          <w:sz w:val="22"/>
          <w:szCs w:val="22"/>
        </w:rPr>
      </w:pPr>
    </w:p>
    <w:p w:rsidR="00C92BBB" w:rsidRPr="00A32940" w:rsidRDefault="00A407B4">
      <w:pPr>
        <w:spacing w:line="360" w:lineRule="auto"/>
        <w:jc w:val="both"/>
        <w:rPr>
          <w:sz w:val="22"/>
          <w:szCs w:val="22"/>
        </w:rPr>
      </w:pPr>
      <w:r w:rsidRPr="00A32940">
        <w:rPr>
          <w:sz w:val="22"/>
          <w:szCs w:val="22"/>
        </w:rPr>
        <w:t>E</w:t>
      </w:r>
      <w:r w:rsidR="00327D7B" w:rsidRPr="00A32940">
        <w:rPr>
          <w:sz w:val="22"/>
          <w:szCs w:val="22"/>
        </w:rPr>
        <w:t>n aquell</w:t>
      </w:r>
      <w:r w:rsidR="00A32940">
        <w:rPr>
          <w:sz w:val="22"/>
          <w:szCs w:val="22"/>
        </w:rPr>
        <w:t>a</w:t>
      </w:r>
      <w:r w:rsidR="00327D7B" w:rsidRPr="00A32940">
        <w:rPr>
          <w:sz w:val="22"/>
          <w:szCs w:val="22"/>
        </w:rPr>
        <w:t xml:space="preserve">s </w:t>
      </w:r>
      <w:r w:rsidR="00A32940">
        <w:rPr>
          <w:sz w:val="22"/>
          <w:szCs w:val="22"/>
        </w:rPr>
        <w:t xml:space="preserve">situaciones </w:t>
      </w:r>
      <w:r w:rsidR="0007484C" w:rsidRPr="00A32940">
        <w:rPr>
          <w:sz w:val="22"/>
          <w:szCs w:val="22"/>
        </w:rPr>
        <w:t xml:space="preserve">en </w:t>
      </w:r>
      <w:r w:rsidR="00327D7B" w:rsidRPr="00A32940">
        <w:rPr>
          <w:sz w:val="22"/>
          <w:szCs w:val="22"/>
        </w:rPr>
        <w:t>que el sistema no permita el ingreso</w:t>
      </w:r>
      <w:r w:rsidR="00475A9E" w:rsidRPr="00A32940">
        <w:rPr>
          <w:sz w:val="22"/>
          <w:szCs w:val="22"/>
        </w:rPr>
        <w:t xml:space="preserve"> o </w:t>
      </w:r>
      <w:r w:rsidRPr="00A32940">
        <w:rPr>
          <w:sz w:val="22"/>
          <w:szCs w:val="22"/>
        </w:rPr>
        <w:t xml:space="preserve">presente </w:t>
      </w:r>
      <w:r w:rsidR="00475A9E" w:rsidRPr="00A32940">
        <w:rPr>
          <w:sz w:val="22"/>
          <w:szCs w:val="22"/>
        </w:rPr>
        <w:t>un error que detenga un trámite urgente</w:t>
      </w:r>
      <w:r w:rsidR="00A32940">
        <w:rPr>
          <w:sz w:val="22"/>
          <w:szCs w:val="22"/>
        </w:rPr>
        <w:t>,</w:t>
      </w:r>
      <w:r w:rsidR="00475A9E" w:rsidRPr="00A32940">
        <w:rPr>
          <w:sz w:val="22"/>
          <w:szCs w:val="22"/>
        </w:rPr>
        <w:t xml:space="preserve"> después</w:t>
      </w:r>
      <w:r w:rsidR="00327D7B" w:rsidRPr="00A32940">
        <w:rPr>
          <w:sz w:val="22"/>
          <w:szCs w:val="22"/>
        </w:rPr>
        <w:t xml:space="preserve"> </w:t>
      </w:r>
      <w:r w:rsidR="00475A9E" w:rsidRPr="00A32940">
        <w:rPr>
          <w:sz w:val="22"/>
          <w:szCs w:val="22"/>
        </w:rPr>
        <w:t>de</w:t>
      </w:r>
      <w:r w:rsidRPr="00A32940">
        <w:rPr>
          <w:sz w:val="22"/>
          <w:szCs w:val="22"/>
        </w:rPr>
        <w:t xml:space="preserve"> remitir </w:t>
      </w:r>
      <w:r w:rsidR="00475A9E" w:rsidRPr="00A32940">
        <w:rPr>
          <w:sz w:val="22"/>
          <w:szCs w:val="22"/>
        </w:rPr>
        <w:t>el correo</w:t>
      </w:r>
      <w:r w:rsidRPr="00A32940">
        <w:rPr>
          <w:sz w:val="22"/>
          <w:szCs w:val="22"/>
        </w:rPr>
        <w:t xml:space="preserve"> correspondiente</w:t>
      </w:r>
      <w:r w:rsidR="00475A9E" w:rsidRPr="00A32940">
        <w:rPr>
          <w:sz w:val="22"/>
          <w:szCs w:val="22"/>
        </w:rPr>
        <w:t xml:space="preserve"> p</w:t>
      </w:r>
      <w:r w:rsidRPr="00A32940">
        <w:rPr>
          <w:sz w:val="22"/>
          <w:szCs w:val="22"/>
        </w:rPr>
        <w:t>uede</w:t>
      </w:r>
      <w:r w:rsidR="0007484C" w:rsidRPr="00A32940">
        <w:rPr>
          <w:sz w:val="22"/>
          <w:szCs w:val="22"/>
        </w:rPr>
        <w:t>n</w:t>
      </w:r>
      <w:r w:rsidR="00475A9E" w:rsidRPr="00A32940">
        <w:rPr>
          <w:sz w:val="22"/>
          <w:szCs w:val="22"/>
        </w:rPr>
        <w:t xml:space="preserve"> </w:t>
      </w:r>
      <w:r w:rsidR="00327D7B" w:rsidRPr="00A32940">
        <w:rPr>
          <w:sz w:val="22"/>
          <w:szCs w:val="22"/>
        </w:rPr>
        <w:t>comunicarse de manera inmediata a las</w:t>
      </w:r>
      <w:r w:rsidRPr="00A32940">
        <w:rPr>
          <w:sz w:val="22"/>
          <w:szCs w:val="22"/>
        </w:rPr>
        <w:t xml:space="preserve"> </w:t>
      </w:r>
      <w:r w:rsidR="00327D7B" w:rsidRPr="00A32940">
        <w:rPr>
          <w:sz w:val="22"/>
          <w:szCs w:val="22"/>
        </w:rPr>
        <w:t>extensiones</w:t>
      </w:r>
      <w:r w:rsidRPr="00A32940">
        <w:rPr>
          <w:sz w:val="22"/>
          <w:szCs w:val="22"/>
        </w:rPr>
        <w:t>:</w:t>
      </w:r>
      <w:r w:rsidR="00327D7B" w:rsidRPr="00A32940">
        <w:rPr>
          <w:sz w:val="22"/>
          <w:szCs w:val="22"/>
        </w:rPr>
        <w:t xml:space="preserve"> </w:t>
      </w:r>
      <w:r w:rsidRPr="00A32940">
        <w:rPr>
          <w:sz w:val="22"/>
          <w:szCs w:val="22"/>
        </w:rPr>
        <w:t>3656, 4780 o 4792,</w:t>
      </w:r>
      <w:r w:rsidR="005B0A23" w:rsidRPr="00A32940">
        <w:rPr>
          <w:sz w:val="22"/>
          <w:szCs w:val="22"/>
        </w:rPr>
        <w:t xml:space="preserve"> para solicitar una pronta atención de su problema</w:t>
      </w:r>
      <w:r w:rsidR="00327D7B" w:rsidRPr="00A32940">
        <w:rPr>
          <w:sz w:val="22"/>
          <w:szCs w:val="22"/>
        </w:rPr>
        <w:t>.</w:t>
      </w:r>
    </w:p>
    <w:p w:rsidR="00961210" w:rsidRPr="00A32940" w:rsidRDefault="00961210">
      <w:pPr>
        <w:spacing w:line="360" w:lineRule="auto"/>
        <w:jc w:val="both"/>
        <w:rPr>
          <w:sz w:val="22"/>
          <w:szCs w:val="22"/>
        </w:rPr>
      </w:pPr>
    </w:p>
    <w:p w:rsidR="00AC5534" w:rsidRDefault="00D51321" w:rsidP="00A32940">
      <w:pPr>
        <w:spacing w:line="360" w:lineRule="auto"/>
        <w:jc w:val="both"/>
      </w:pPr>
      <w:r w:rsidRPr="00A32940">
        <w:rPr>
          <w:sz w:val="22"/>
          <w:szCs w:val="22"/>
        </w:rPr>
        <w:t xml:space="preserve">A partir de la fecha indicada anteriormente, por favor </w:t>
      </w:r>
      <w:r w:rsidRPr="00A32940">
        <w:rPr>
          <w:b/>
          <w:sz w:val="22"/>
          <w:szCs w:val="22"/>
        </w:rPr>
        <w:t>NO</w:t>
      </w:r>
      <w:r w:rsidRPr="00A32940">
        <w:rPr>
          <w:sz w:val="22"/>
          <w:szCs w:val="22"/>
        </w:rPr>
        <w:t xml:space="preserve"> </w:t>
      </w:r>
      <w:r w:rsidR="00961210" w:rsidRPr="00A32940">
        <w:rPr>
          <w:sz w:val="22"/>
          <w:szCs w:val="22"/>
        </w:rPr>
        <w:t>enviar su</w:t>
      </w:r>
      <w:r w:rsidRPr="00A32940">
        <w:rPr>
          <w:sz w:val="22"/>
          <w:szCs w:val="22"/>
        </w:rPr>
        <w:t>s</w:t>
      </w:r>
      <w:r w:rsidR="00961210" w:rsidRPr="00A32940">
        <w:rPr>
          <w:sz w:val="22"/>
          <w:szCs w:val="22"/>
        </w:rPr>
        <w:t xml:space="preserve"> consulta</w:t>
      </w:r>
      <w:r w:rsidRPr="00A32940">
        <w:rPr>
          <w:sz w:val="22"/>
          <w:szCs w:val="22"/>
        </w:rPr>
        <w:t>s</w:t>
      </w:r>
      <w:r w:rsidR="00961210" w:rsidRPr="00A32940">
        <w:rPr>
          <w:sz w:val="22"/>
          <w:szCs w:val="22"/>
        </w:rPr>
        <w:t xml:space="preserve"> a los correos electrónicos</w:t>
      </w:r>
      <w:r w:rsidRPr="00A32940">
        <w:rPr>
          <w:sz w:val="22"/>
          <w:szCs w:val="22"/>
        </w:rPr>
        <w:t xml:space="preserve"> de</w:t>
      </w:r>
      <w:r w:rsidR="00961210" w:rsidRPr="00A32940">
        <w:rPr>
          <w:sz w:val="22"/>
          <w:szCs w:val="22"/>
        </w:rPr>
        <w:t xml:space="preserve"> Farine Monge</w:t>
      </w:r>
      <w:r w:rsidR="00A32940" w:rsidRPr="00A32940">
        <w:rPr>
          <w:sz w:val="22"/>
          <w:szCs w:val="22"/>
        </w:rPr>
        <w:t xml:space="preserve"> Salas</w:t>
      </w:r>
      <w:r w:rsidR="00961210" w:rsidRPr="00A32940">
        <w:rPr>
          <w:sz w:val="22"/>
          <w:szCs w:val="22"/>
        </w:rPr>
        <w:t>; German Hernández Sequeira</w:t>
      </w:r>
      <w:r w:rsidR="002770E5" w:rsidRPr="00A32940">
        <w:rPr>
          <w:sz w:val="22"/>
          <w:szCs w:val="22"/>
        </w:rPr>
        <w:t xml:space="preserve"> y Mariela Marín Astorga</w:t>
      </w:r>
      <w:r w:rsidR="00A32940" w:rsidRPr="00A32940">
        <w:rPr>
          <w:sz w:val="22"/>
          <w:szCs w:val="22"/>
        </w:rPr>
        <w:t>,</w:t>
      </w:r>
      <w:r w:rsidR="0007484C" w:rsidRPr="00A32940">
        <w:rPr>
          <w:sz w:val="22"/>
          <w:szCs w:val="22"/>
        </w:rPr>
        <w:t xml:space="preserve"> </w:t>
      </w:r>
      <w:r w:rsidR="00A32940" w:rsidRPr="00A32940">
        <w:rPr>
          <w:sz w:val="22"/>
          <w:szCs w:val="22"/>
        </w:rPr>
        <w:t xml:space="preserve">en </w:t>
      </w:r>
      <w:r w:rsidR="0007484C" w:rsidRPr="00A32940">
        <w:rPr>
          <w:sz w:val="22"/>
          <w:szCs w:val="22"/>
        </w:rPr>
        <w:t xml:space="preserve">caso </w:t>
      </w:r>
      <w:r w:rsidR="00A32940" w:rsidRPr="00A32940">
        <w:rPr>
          <w:sz w:val="22"/>
          <w:szCs w:val="22"/>
        </w:rPr>
        <w:t>de que ingresen a éstas cuentas, serán devueltas  para que se canalicen por medio de</w:t>
      </w:r>
      <w:r w:rsidR="0007484C" w:rsidRPr="00A32940">
        <w:rPr>
          <w:sz w:val="22"/>
          <w:szCs w:val="22"/>
        </w:rPr>
        <w:t xml:space="preserve"> </w:t>
      </w:r>
      <w:r w:rsidR="00A32940" w:rsidRPr="00A32940">
        <w:rPr>
          <w:sz w:val="22"/>
          <w:szCs w:val="22"/>
        </w:rPr>
        <w:t xml:space="preserve">dirección </w:t>
      </w:r>
      <w:r w:rsidR="0007484C" w:rsidRPr="00A32940">
        <w:rPr>
          <w:sz w:val="22"/>
          <w:szCs w:val="22"/>
        </w:rPr>
        <w:t>electrónic</w:t>
      </w:r>
      <w:r w:rsidR="00A32940" w:rsidRPr="00A32940">
        <w:rPr>
          <w:sz w:val="22"/>
          <w:szCs w:val="22"/>
        </w:rPr>
        <w:t>a</w:t>
      </w:r>
      <w:r w:rsidR="0007484C" w:rsidRPr="00A32940">
        <w:rPr>
          <w:sz w:val="22"/>
          <w:szCs w:val="22"/>
        </w:rPr>
        <w:t xml:space="preserve">: </w:t>
      </w:r>
      <w:r w:rsidR="00494B86" w:rsidRPr="00A32940">
        <w:rPr>
          <w:sz w:val="22"/>
          <w:szCs w:val="22"/>
        </w:rPr>
        <w:t>Dep</w:t>
      </w:r>
      <w:r w:rsidR="00494B86">
        <w:rPr>
          <w:sz w:val="22"/>
          <w:szCs w:val="22"/>
        </w:rPr>
        <w:t>artamen</w:t>
      </w:r>
      <w:r w:rsidR="00494B86" w:rsidRPr="00A32940">
        <w:rPr>
          <w:sz w:val="22"/>
          <w:szCs w:val="22"/>
        </w:rPr>
        <w:t>to Proveeduría</w:t>
      </w:r>
      <w:r w:rsidR="00494B86">
        <w:rPr>
          <w:sz w:val="22"/>
          <w:szCs w:val="22"/>
        </w:rPr>
        <w:t xml:space="preserve"> – Unidad de Apoyo Sistemas Informáticos</w:t>
      </w:r>
      <w:r w:rsidR="00961210" w:rsidRPr="00A32940">
        <w:rPr>
          <w:sz w:val="22"/>
          <w:szCs w:val="22"/>
        </w:rPr>
        <w:t>.</w:t>
      </w:r>
    </w:p>
    <w:sectPr w:rsidR="00AC5534">
      <w:pgSz w:w="12240" w:h="15840"/>
      <w:pgMar w:top="850" w:right="1700" w:bottom="1417" w:left="1700" w:header="708" w:footer="708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 w:cs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 w:cs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 w:cs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 w:cs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 w:cs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 w:cs="Arial"/>
        <w:sz w:val="24"/>
        <w:szCs w:val="24"/>
      </w:rPr>
    </w:lvl>
    <w:lvl w:ilvl="8">
      <w:numFmt w:val="decimal"/>
      <w:lvlText w:val=""/>
      <w:lvlJc w:val="left"/>
      <w:rPr>
        <w:rFonts w:ascii="Arial" w:hAnsi="Arial" w:cs="Arial"/>
        <w:sz w:val="24"/>
        <w:szCs w:val="24"/>
      </w:rPr>
    </w:lvl>
  </w:abstractNum>
  <w:abstractNum w:abstractNumId="1" w15:restartNumberingAfterBreak="0">
    <w:nsid w:val="0EBD277E"/>
    <w:multiLevelType w:val="hybridMultilevel"/>
    <w:tmpl w:val="B0A8BE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1C0"/>
    <w:multiLevelType w:val="multilevel"/>
    <w:tmpl w:val="838A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B3B04"/>
    <w:multiLevelType w:val="hybridMultilevel"/>
    <w:tmpl w:val="8C9E2EC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1259"/>
    <w:multiLevelType w:val="hybridMultilevel"/>
    <w:tmpl w:val="05D4EC7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14B6"/>
    <w:multiLevelType w:val="hybridMultilevel"/>
    <w:tmpl w:val="48A43AEC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B5694"/>
    <w:multiLevelType w:val="multilevel"/>
    <w:tmpl w:val="838A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00607"/>
    <w:multiLevelType w:val="hybridMultilevel"/>
    <w:tmpl w:val="F642E33C"/>
    <w:lvl w:ilvl="0" w:tplc="FFFC0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C3C33"/>
    <w:multiLevelType w:val="hybridMultilevel"/>
    <w:tmpl w:val="1AA6C220"/>
    <w:lvl w:ilvl="0" w:tplc="52D05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B73A7D"/>
    <w:multiLevelType w:val="hybridMultilevel"/>
    <w:tmpl w:val="366E707E"/>
    <w:lvl w:ilvl="0" w:tplc="1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005BC7"/>
    <w:multiLevelType w:val="hybridMultilevel"/>
    <w:tmpl w:val="58DA3D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84FD2"/>
    <w:multiLevelType w:val="hybridMultilevel"/>
    <w:tmpl w:val="EB0AA1EE"/>
    <w:lvl w:ilvl="0" w:tplc="52D05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62"/>
    <w:rsid w:val="000050AF"/>
    <w:rsid w:val="00020619"/>
    <w:rsid w:val="00026566"/>
    <w:rsid w:val="000361BD"/>
    <w:rsid w:val="00051A5D"/>
    <w:rsid w:val="00054C62"/>
    <w:rsid w:val="00062061"/>
    <w:rsid w:val="0006653C"/>
    <w:rsid w:val="0007484C"/>
    <w:rsid w:val="000771CB"/>
    <w:rsid w:val="000A26DF"/>
    <w:rsid w:val="000B5C41"/>
    <w:rsid w:val="000E4BBE"/>
    <w:rsid w:val="001028A7"/>
    <w:rsid w:val="001116AD"/>
    <w:rsid w:val="00116468"/>
    <w:rsid w:val="0012482E"/>
    <w:rsid w:val="00125600"/>
    <w:rsid w:val="00126544"/>
    <w:rsid w:val="00132956"/>
    <w:rsid w:val="00160E1B"/>
    <w:rsid w:val="00162BE2"/>
    <w:rsid w:val="00195A31"/>
    <w:rsid w:val="00197D03"/>
    <w:rsid w:val="001B05E0"/>
    <w:rsid w:val="001C32C9"/>
    <w:rsid w:val="001D2186"/>
    <w:rsid w:val="001D7B52"/>
    <w:rsid w:val="00201163"/>
    <w:rsid w:val="0023144F"/>
    <w:rsid w:val="00235D4B"/>
    <w:rsid w:val="002501B0"/>
    <w:rsid w:val="00251D0F"/>
    <w:rsid w:val="00252BA4"/>
    <w:rsid w:val="002770E5"/>
    <w:rsid w:val="002827A5"/>
    <w:rsid w:val="00282B23"/>
    <w:rsid w:val="002C1A7D"/>
    <w:rsid w:val="002D153F"/>
    <w:rsid w:val="002D470D"/>
    <w:rsid w:val="003147BA"/>
    <w:rsid w:val="00320688"/>
    <w:rsid w:val="003276D1"/>
    <w:rsid w:val="00327D7B"/>
    <w:rsid w:val="00332060"/>
    <w:rsid w:val="00333EAD"/>
    <w:rsid w:val="0035015D"/>
    <w:rsid w:val="00385063"/>
    <w:rsid w:val="00393C53"/>
    <w:rsid w:val="003A61D3"/>
    <w:rsid w:val="003A6880"/>
    <w:rsid w:val="003C4FAE"/>
    <w:rsid w:val="003E2DD8"/>
    <w:rsid w:val="00404122"/>
    <w:rsid w:val="00475A9E"/>
    <w:rsid w:val="004847F3"/>
    <w:rsid w:val="004856B3"/>
    <w:rsid w:val="00494B86"/>
    <w:rsid w:val="004A6528"/>
    <w:rsid w:val="004A7ACB"/>
    <w:rsid w:val="004C7E51"/>
    <w:rsid w:val="004E7883"/>
    <w:rsid w:val="004F08A0"/>
    <w:rsid w:val="00500023"/>
    <w:rsid w:val="00504151"/>
    <w:rsid w:val="005043A3"/>
    <w:rsid w:val="00506B72"/>
    <w:rsid w:val="005074AC"/>
    <w:rsid w:val="005525AA"/>
    <w:rsid w:val="005671F9"/>
    <w:rsid w:val="005A032E"/>
    <w:rsid w:val="005A2CCB"/>
    <w:rsid w:val="005B0A23"/>
    <w:rsid w:val="005B38C6"/>
    <w:rsid w:val="005D20A9"/>
    <w:rsid w:val="005D3888"/>
    <w:rsid w:val="005D68BC"/>
    <w:rsid w:val="005E3240"/>
    <w:rsid w:val="005E53F4"/>
    <w:rsid w:val="005F1F30"/>
    <w:rsid w:val="0060308A"/>
    <w:rsid w:val="0061230A"/>
    <w:rsid w:val="006139DB"/>
    <w:rsid w:val="00624404"/>
    <w:rsid w:val="00646F93"/>
    <w:rsid w:val="00666CB1"/>
    <w:rsid w:val="00666DD8"/>
    <w:rsid w:val="006709C3"/>
    <w:rsid w:val="006B771A"/>
    <w:rsid w:val="006F0DC5"/>
    <w:rsid w:val="006F1F0F"/>
    <w:rsid w:val="006F445E"/>
    <w:rsid w:val="00737C13"/>
    <w:rsid w:val="007574FF"/>
    <w:rsid w:val="007718D4"/>
    <w:rsid w:val="007752C0"/>
    <w:rsid w:val="007833AE"/>
    <w:rsid w:val="00790402"/>
    <w:rsid w:val="007B7738"/>
    <w:rsid w:val="007C0278"/>
    <w:rsid w:val="007D4DB5"/>
    <w:rsid w:val="007E0152"/>
    <w:rsid w:val="007F00CA"/>
    <w:rsid w:val="007F1621"/>
    <w:rsid w:val="007F3D21"/>
    <w:rsid w:val="007F4C0E"/>
    <w:rsid w:val="0080789A"/>
    <w:rsid w:val="00810633"/>
    <w:rsid w:val="00820EF8"/>
    <w:rsid w:val="00836505"/>
    <w:rsid w:val="0084087C"/>
    <w:rsid w:val="00896D45"/>
    <w:rsid w:val="00897302"/>
    <w:rsid w:val="008A3241"/>
    <w:rsid w:val="008A52E2"/>
    <w:rsid w:val="008C2FC9"/>
    <w:rsid w:val="008C5A88"/>
    <w:rsid w:val="008D01D9"/>
    <w:rsid w:val="008E0E05"/>
    <w:rsid w:val="008E4414"/>
    <w:rsid w:val="008F74A3"/>
    <w:rsid w:val="00925916"/>
    <w:rsid w:val="00940B8C"/>
    <w:rsid w:val="009527AF"/>
    <w:rsid w:val="00956D6D"/>
    <w:rsid w:val="00961210"/>
    <w:rsid w:val="00963269"/>
    <w:rsid w:val="00972196"/>
    <w:rsid w:val="00981866"/>
    <w:rsid w:val="00983330"/>
    <w:rsid w:val="0098451A"/>
    <w:rsid w:val="00987BD7"/>
    <w:rsid w:val="00990C0C"/>
    <w:rsid w:val="009A124F"/>
    <w:rsid w:val="009C3216"/>
    <w:rsid w:val="009F4908"/>
    <w:rsid w:val="009F53AB"/>
    <w:rsid w:val="00A13F33"/>
    <w:rsid w:val="00A16CAF"/>
    <w:rsid w:val="00A32940"/>
    <w:rsid w:val="00A407B4"/>
    <w:rsid w:val="00A47C07"/>
    <w:rsid w:val="00A50CE1"/>
    <w:rsid w:val="00A5637C"/>
    <w:rsid w:val="00A6773B"/>
    <w:rsid w:val="00A8440A"/>
    <w:rsid w:val="00A84F04"/>
    <w:rsid w:val="00AB0936"/>
    <w:rsid w:val="00AB42D9"/>
    <w:rsid w:val="00AB4BF6"/>
    <w:rsid w:val="00AC5534"/>
    <w:rsid w:val="00AC7968"/>
    <w:rsid w:val="00AD254D"/>
    <w:rsid w:val="00AE5A64"/>
    <w:rsid w:val="00B052F3"/>
    <w:rsid w:val="00B136AA"/>
    <w:rsid w:val="00B4061E"/>
    <w:rsid w:val="00B430A3"/>
    <w:rsid w:val="00B446D5"/>
    <w:rsid w:val="00B45BD5"/>
    <w:rsid w:val="00B543FA"/>
    <w:rsid w:val="00B85657"/>
    <w:rsid w:val="00BF1B40"/>
    <w:rsid w:val="00C108B8"/>
    <w:rsid w:val="00C111CE"/>
    <w:rsid w:val="00C146AD"/>
    <w:rsid w:val="00C2034D"/>
    <w:rsid w:val="00C20A9E"/>
    <w:rsid w:val="00C41C8E"/>
    <w:rsid w:val="00C54EAF"/>
    <w:rsid w:val="00C646E7"/>
    <w:rsid w:val="00C74624"/>
    <w:rsid w:val="00C86B64"/>
    <w:rsid w:val="00C9133C"/>
    <w:rsid w:val="00C92BBB"/>
    <w:rsid w:val="00C956BF"/>
    <w:rsid w:val="00CD2C42"/>
    <w:rsid w:val="00CE3B27"/>
    <w:rsid w:val="00CF1D52"/>
    <w:rsid w:val="00D02E87"/>
    <w:rsid w:val="00D04BA1"/>
    <w:rsid w:val="00D075D1"/>
    <w:rsid w:val="00D51321"/>
    <w:rsid w:val="00D61886"/>
    <w:rsid w:val="00D73B50"/>
    <w:rsid w:val="00D74DA7"/>
    <w:rsid w:val="00D7693D"/>
    <w:rsid w:val="00D81A19"/>
    <w:rsid w:val="00DE4338"/>
    <w:rsid w:val="00E02488"/>
    <w:rsid w:val="00E143BC"/>
    <w:rsid w:val="00E302BB"/>
    <w:rsid w:val="00E31FFE"/>
    <w:rsid w:val="00E3248F"/>
    <w:rsid w:val="00E328A3"/>
    <w:rsid w:val="00E46423"/>
    <w:rsid w:val="00E60AB0"/>
    <w:rsid w:val="00E6134A"/>
    <w:rsid w:val="00E8155D"/>
    <w:rsid w:val="00E81585"/>
    <w:rsid w:val="00E95FD3"/>
    <w:rsid w:val="00E97A42"/>
    <w:rsid w:val="00F12316"/>
    <w:rsid w:val="00F12EB7"/>
    <w:rsid w:val="00F1365E"/>
    <w:rsid w:val="00F165A1"/>
    <w:rsid w:val="00F2093A"/>
    <w:rsid w:val="00F35349"/>
    <w:rsid w:val="00F454BB"/>
    <w:rsid w:val="00F4550D"/>
    <w:rsid w:val="00F633A3"/>
    <w:rsid w:val="00F771B2"/>
    <w:rsid w:val="00F83A69"/>
    <w:rsid w:val="00FA57D7"/>
    <w:rsid w:val="00FA67A5"/>
    <w:rsid w:val="00FB7FE6"/>
    <w:rsid w:val="00FC7355"/>
    <w:rsid w:val="00FE159A"/>
    <w:rsid w:val="00FE21CE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92E1DC6-9A71-4FAC-919E-7F2CB0E1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styleId="Ttulo2">
    <w:name w:val="heading 2"/>
    <w:basedOn w:val="Normal"/>
    <w:next w:val="Normal"/>
    <w:qFormat/>
    <w:rsid w:val="00C74624"/>
    <w:pPr>
      <w:keepNext/>
      <w:widowControl/>
      <w:suppressAutoHyphens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shd w:val="clear" w:color="auto" w:fill="auto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">
    <w:name w:val="Estilo"/>
    <w:next w:val="Normal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shd w:val="clear" w:color="auto" w:fill="FFFFFF"/>
      <w:lang w:val="es-ES" w:eastAsia="es-ES"/>
    </w:rPr>
  </w:style>
  <w:style w:type="paragraph" w:customStyle="1" w:styleId="Estilo6">
    <w:name w:val="Estilo6"/>
    <w:next w:val="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customStyle="1" w:styleId="Estilo5">
    <w:name w:val="Estilo5"/>
    <w:next w:val="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customStyle="1" w:styleId="Estilo3">
    <w:name w:val="Estilo3"/>
    <w:next w:val="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customStyle="1" w:styleId="Estilo2">
    <w:name w:val="Estilo2"/>
    <w:next w:val="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customStyle="1" w:styleId="Estilo1">
    <w:name w:val="Estilo1"/>
    <w:next w:val="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sz w:val="20"/>
      <w:szCs w:val="20"/>
    </w:rPr>
  </w:style>
  <w:style w:type="paragraph" w:styleId="Textoindependiente2">
    <w:name w:val="Body Text 2"/>
    <w:basedOn w:val="Normal"/>
    <w:pPr>
      <w:jc w:val="both"/>
    </w:pPr>
    <w:rPr>
      <w:sz w:val="28"/>
      <w:szCs w:val="28"/>
    </w:rPr>
  </w:style>
  <w:style w:type="paragraph" w:styleId="Mapadeldocumento">
    <w:name w:val="Document Map"/>
    <w:basedOn w:val="Normal"/>
    <w:semiHidden/>
    <w:rPr>
      <w:rFonts w:ascii="Tahoma" w:hAnsi="Tahoma" w:cs="Tahoma"/>
      <w:sz w:val="20"/>
      <w:szCs w:val="20"/>
    </w:rPr>
  </w:style>
  <w:style w:type="paragraph" w:customStyle="1" w:styleId="DefinitionTerm">
    <w:name w:val="Definition Term"/>
    <w:next w:val="DefinitionList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customStyle="1" w:styleId="DefinitionList">
    <w:name w:val="Definition List"/>
    <w:next w:val="DefinitionTerm"/>
    <w:pPr>
      <w:widowControl w:val="0"/>
      <w:autoSpaceDE w:val="0"/>
      <w:autoSpaceDN w:val="0"/>
      <w:adjustRightInd w:val="0"/>
      <w:ind w:left="36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character" w:customStyle="1" w:styleId="Definition">
    <w:name w:val="Definition"/>
    <w:rPr>
      <w:i/>
      <w:shd w:val="clear" w:color="auto" w:fill="FFFFFF"/>
    </w:rPr>
  </w:style>
  <w:style w:type="paragraph" w:customStyle="1" w:styleId="H1">
    <w:name w:val="H1"/>
    <w:next w:val="Normal"/>
    <w:pPr>
      <w:keepNext/>
      <w:widowControl w:val="0"/>
      <w:autoSpaceDE w:val="0"/>
      <w:autoSpaceDN w:val="0"/>
      <w:adjustRightInd w:val="0"/>
      <w:spacing w:before="100" w:after="100"/>
      <w:outlineLvl w:val="1"/>
    </w:pPr>
    <w:rPr>
      <w:rFonts w:ascii="Arial" w:hAnsi="Arial" w:cs="Arial"/>
      <w:b/>
      <w:bCs/>
      <w:sz w:val="48"/>
      <w:szCs w:val="48"/>
      <w:shd w:val="clear" w:color="auto" w:fill="FFFFFF"/>
      <w:lang w:val="es-ES" w:eastAsia="es-ES"/>
    </w:rPr>
  </w:style>
  <w:style w:type="paragraph" w:customStyle="1" w:styleId="H2">
    <w:name w:val="H2"/>
    <w:next w:val="Normal"/>
    <w:pPr>
      <w:keepNext/>
      <w:widowControl w:val="0"/>
      <w:autoSpaceDE w:val="0"/>
      <w:autoSpaceDN w:val="0"/>
      <w:adjustRightInd w:val="0"/>
      <w:spacing w:before="100" w:after="100"/>
      <w:outlineLvl w:val="2"/>
    </w:pPr>
    <w:rPr>
      <w:rFonts w:ascii="Arial" w:hAnsi="Arial" w:cs="Arial"/>
      <w:b/>
      <w:bCs/>
      <w:sz w:val="36"/>
      <w:szCs w:val="36"/>
      <w:shd w:val="clear" w:color="auto" w:fill="FFFFFF"/>
      <w:lang w:val="es-ES" w:eastAsia="es-ES"/>
    </w:rPr>
  </w:style>
  <w:style w:type="paragraph" w:customStyle="1" w:styleId="H3">
    <w:name w:val="H3"/>
    <w:next w:val="Normal"/>
    <w:pPr>
      <w:keepNext/>
      <w:widowControl w:val="0"/>
      <w:autoSpaceDE w:val="0"/>
      <w:autoSpaceDN w:val="0"/>
      <w:adjustRightInd w:val="0"/>
      <w:spacing w:before="100" w:after="100"/>
      <w:outlineLvl w:val="3"/>
    </w:pPr>
    <w:rPr>
      <w:rFonts w:ascii="Arial" w:hAnsi="Arial" w:cs="Arial"/>
      <w:b/>
      <w:bCs/>
      <w:sz w:val="28"/>
      <w:szCs w:val="28"/>
      <w:shd w:val="clear" w:color="auto" w:fill="FFFFFF"/>
      <w:lang w:val="es-ES" w:eastAsia="es-ES"/>
    </w:rPr>
  </w:style>
  <w:style w:type="paragraph" w:customStyle="1" w:styleId="H4">
    <w:name w:val="H4"/>
    <w:next w:val="Normal"/>
    <w:pPr>
      <w:keepNext/>
      <w:widowControl w:val="0"/>
      <w:autoSpaceDE w:val="0"/>
      <w:autoSpaceDN w:val="0"/>
      <w:adjustRightInd w:val="0"/>
      <w:spacing w:before="100" w:after="100"/>
      <w:outlineLvl w:val="4"/>
    </w:pPr>
    <w:rPr>
      <w:rFonts w:ascii="Arial" w:hAnsi="Arial" w:cs="Arial"/>
      <w:b/>
      <w:bCs/>
      <w:sz w:val="24"/>
      <w:szCs w:val="24"/>
      <w:shd w:val="clear" w:color="auto" w:fill="FFFFFF"/>
      <w:lang w:val="es-ES" w:eastAsia="es-ES"/>
    </w:rPr>
  </w:style>
  <w:style w:type="paragraph" w:customStyle="1" w:styleId="H5">
    <w:name w:val="H5"/>
    <w:next w:val="Normal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hAnsi="Arial" w:cs="Arial"/>
      <w:b/>
      <w:bCs/>
      <w:shd w:val="clear" w:color="auto" w:fill="FFFFFF"/>
      <w:lang w:val="es-ES" w:eastAsia="es-ES"/>
    </w:rPr>
  </w:style>
  <w:style w:type="paragraph" w:customStyle="1" w:styleId="H6">
    <w:name w:val="H6"/>
    <w:next w:val="Normal"/>
    <w:pPr>
      <w:keepNext/>
      <w:widowControl w:val="0"/>
      <w:autoSpaceDE w:val="0"/>
      <w:autoSpaceDN w:val="0"/>
      <w:adjustRightInd w:val="0"/>
      <w:spacing w:before="100" w:after="100"/>
      <w:outlineLvl w:val="6"/>
    </w:pPr>
    <w:rPr>
      <w:rFonts w:ascii="Arial" w:hAnsi="Arial" w:cs="Arial"/>
      <w:b/>
      <w:bCs/>
      <w:sz w:val="16"/>
      <w:szCs w:val="16"/>
      <w:shd w:val="clear" w:color="auto" w:fill="FFFFFF"/>
      <w:lang w:val="es-ES" w:eastAsia="es-ES"/>
    </w:rPr>
  </w:style>
  <w:style w:type="paragraph" w:customStyle="1" w:styleId="Address">
    <w:name w:val="Address"/>
    <w:next w:val="Normal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4"/>
      <w:szCs w:val="24"/>
      <w:shd w:val="clear" w:color="auto" w:fill="FFFFFF"/>
      <w:lang w:val="es-ES" w:eastAsia="es-ES"/>
    </w:rPr>
  </w:style>
  <w:style w:type="paragraph" w:customStyle="1" w:styleId="Blockquote">
    <w:name w:val="Blockquote"/>
    <w:next w:val="Normal"/>
    <w:pPr>
      <w:widowControl w:val="0"/>
      <w:autoSpaceDE w:val="0"/>
      <w:autoSpaceDN w:val="0"/>
      <w:adjustRightInd w:val="0"/>
      <w:spacing w:before="100" w:after="100"/>
      <w:ind w:left="360" w:right="36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character" w:customStyle="1" w:styleId="CITE">
    <w:name w:val="CITE"/>
    <w:rPr>
      <w:i/>
      <w:shd w:val="clear" w:color="auto" w:fill="FFFFFF"/>
    </w:rPr>
  </w:style>
  <w:style w:type="character" w:customStyle="1" w:styleId="CODE">
    <w:name w:val="CODE"/>
    <w:rPr>
      <w:rFonts w:ascii="Courier New" w:hAnsi="Courier New"/>
      <w:sz w:val="20"/>
      <w:shd w:val="clear" w:color="auto" w:fill="FFFFFF"/>
    </w:rPr>
  </w:style>
  <w:style w:type="character" w:styleId="nfasis">
    <w:name w:val="Emphasis"/>
    <w:qFormat/>
    <w:rPr>
      <w:rFonts w:cs="Times New Roman"/>
      <w:i/>
      <w:iCs/>
      <w:shd w:val="clear" w:color="auto" w:fill="FFFFFF"/>
    </w:rPr>
  </w:style>
  <w:style w:type="character" w:styleId="Hipervnculo">
    <w:name w:val="Hyperlink"/>
    <w:rPr>
      <w:rFonts w:cs="Times New Roman"/>
      <w:color w:val="0000FF"/>
      <w:u w:val="single"/>
      <w:shd w:val="clear" w:color="auto" w:fill="FFFFFF"/>
    </w:rPr>
  </w:style>
  <w:style w:type="character" w:styleId="Hipervnculovisitado">
    <w:name w:val="FollowedHyperlink"/>
    <w:rPr>
      <w:rFonts w:cs="Times New Roman"/>
      <w:color w:val="800080"/>
      <w:u w:val="single"/>
      <w:shd w:val="clear" w:color="auto" w:fill="FFFFFF"/>
    </w:rPr>
  </w:style>
  <w:style w:type="character" w:customStyle="1" w:styleId="Keyboard">
    <w:name w:val="Keyboard"/>
    <w:rPr>
      <w:rFonts w:ascii="Courier New" w:hAnsi="Courier New"/>
      <w:b/>
      <w:sz w:val="20"/>
      <w:shd w:val="clear" w:color="auto" w:fill="FFFFFF"/>
    </w:rPr>
  </w:style>
  <w:style w:type="paragraph" w:customStyle="1" w:styleId="Preformatted">
    <w:name w:val="Preformatted"/>
    <w:next w:val="Normal"/>
    <w:pPr>
      <w:widowControl w:val="0"/>
      <w:autoSpaceDE w:val="0"/>
      <w:autoSpaceDN w:val="0"/>
      <w:adjustRightInd w:val="0"/>
    </w:pPr>
    <w:rPr>
      <w:rFonts w:ascii="Courier New" w:hAnsi="Courier New" w:cs="Courier New"/>
      <w:shd w:val="clear" w:color="auto" w:fill="FFFFFF"/>
      <w:lang w:val="es-ES" w:eastAsia="es-ES"/>
    </w:rPr>
  </w:style>
  <w:style w:type="paragraph" w:customStyle="1" w:styleId="z-BottomofForm">
    <w:name w:val="z-Bottom of Form"/>
    <w:next w:val="Normal"/>
    <w:pPr>
      <w:widowControl w:val="0"/>
      <w:pBdr>
        <w:top w:val="double" w:sz="6" w:space="0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shd w:val="clear" w:color="auto" w:fill="FFFFFF"/>
      <w:lang w:val="es-ES" w:eastAsia="es-ES"/>
    </w:rPr>
  </w:style>
  <w:style w:type="paragraph" w:customStyle="1" w:styleId="z-TopofForm">
    <w:name w:val="z-Top of Form"/>
    <w:next w:val="Normal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shd w:val="clear" w:color="auto" w:fill="FFFFFF"/>
      <w:lang w:val="es-ES" w:eastAsia="es-ES"/>
    </w:rPr>
  </w:style>
  <w:style w:type="character" w:customStyle="1" w:styleId="Sample">
    <w:name w:val="Sample"/>
    <w:rPr>
      <w:rFonts w:ascii="Courier New" w:hAnsi="Courier New"/>
      <w:shd w:val="clear" w:color="auto" w:fill="FFFFFF"/>
    </w:rPr>
  </w:style>
  <w:style w:type="character" w:styleId="Textoennegrita">
    <w:name w:val="Strong"/>
    <w:qFormat/>
    <w:rPr>
      <w:rFonts w:cs="Times New Roman"/>
      <w:b/>
      <w:bCs/>
      <w:shd w:val="clear" w:color="auto" w:fill="FFFFFF"/>
    </w:rPr>
  </w:style>
  <w:style w:type="character" w:customStyle="1" w:styleId="Typewriter">
    <w:name w:val="Typewriter"/>
    <w:rPr>
      <w:rFonts w:ascii="Courier New" w:hAnsi="Courier New"/>
      <w:sz w:val="20"/>
      <w:shd w:val="clear" w:color="auto" w:fill="FFFFFF"/>
    </w:rPr>
  </w:style>
  <w:style w:type="character" w:customStyle="1" w:styleId="Variable">
    <w:name w:val="Variable"/>
    <w:rPr>
      <w:i/>
      <w:shd w:val="clear" w:color="auto" w:fill="FFFFFF"/>
    </w:rPr>
  </w:style>
  <w:style w:type="character" w:customStyle="1" w:styleId="HTMLMarkup">
    <w:name w:val="HTML Markup"/>
    <w:rPr>
      <w:vanish/>
      <w:color w:val="FF0000"/>
      <w:shd w:val="clear" w:color="auto" w:fill="FFFFFF"/>
    </w:rPr>
  </w:style>
  <w:style w:type="character" w:customStyle="1" w:styleId="Comment">
    <w:name w:val="Comment"/>
    <w:rPr>
      <w:vanish/>
      <w:shd w:val="clear" w:color="auto" w:fill="FFFFFF"/>
    </w:rPr>
  </w:style>
  <w:style w:type="paragraph" w:customStyle="1" w:styleId="Estilo4">
    <w:name w:val="Estilo4"/>
    <w:next w:val="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  <w:lang w:val="es-ES" w:eastAsia="es-ES"/>
    </w:rPr>
  </w:style>
  <w:style w:type="paragraph" w:customStyle="1" w:styleId="CharChar">
    <w:name w:val=" Char Char"/>
    <w:basedOn w:val="Normal"/>
    <w:semiHidden/>
    <w:rsid w:val="00C746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1"/>
      <w:shd w:val="clear" w:color="auto" w:fill="auto"/>
      <w:lang w:val="en-AU" w:eastAsia="en-US"/>
    </w:rPr>
  </w:style>
  <w:style w:type="paragraph" w:styleId="NormalWeb">
    <w:name w:val="Normal (Web)"/>
    <w:basedOn w:val="Normal"/>
    <w:rsid w:val="00126544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hd w:val="clear" w:color="auto" w:fill="auto"/>
    </w:rPr>
  </w:style>
  <w:style w:type="character" w:styleId="Refdecomentario">
    <w:name w:val="annotation reference"/>
    <w:semiHidden/>
    <w:rsid w:val="00026566"/>
    <w:rPr>
      <w:sz w:val="16"/>
      <w:szCs w:val="16"/>
    </w:rPr>
  </w:style>
  <w:style w:type="paragraph" w:styleId="Textocomentario">
    <w:name w:val="annotation text"/>
    <w:basedOn w:val="Normal"/>
    <w:semiHidden/>
    <w:rsid w:val="000265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6566"/>
    <w:rPr>
      <w:b/>
      <w:bCs/>
    </w:rPr>
  </w:style>
  <w:style w:type="paragraph" w:styleId="Textodeglobo">
    <w:name w:val="Balloon Text"/>
    <w:basedOn w:val="Normal"/>
    <w:semiHidden/>
    <w:rsid w:val="000265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883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  <w:shd w:val="clear" w:color="auto" w:fill="auto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74BA-C2FF-4EC4-A21C-1F0AC153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JUDICIAL   DIRECCIÓN EJECUTIVA</vt:lpstr>
    </vt:vector>
  </TitlesOfParts>
  <Company>PODER JUDICIAL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JUDICIAL   DIRECCIÓN EJECUTIVA</dc:title>
  <dc:subject/>
  <dc:creator>wkidd</dc:creator>
  <cp:keywords/>
  <cp:lastModifiedBy>Everth Díaz Oviedo</cp:lastModifiedBy>
  <cp:revision>2</cp:revision>
  <dcterms:created xsi:type="dcterms:W3CDTF">2017-01-09T20:48:00Z</dcterms:created>
  <dcterms:modified xsi:type="dcterms:W3CDTF">2017-01-09T20:48:00Z</dcterms:modified>
</cp:coreProperties>
</file>